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550" w:rsidRPr="00DC694D" w:rsidRDefault="00E75550" w:rsidP="00E75550">
      <w:pPr>
        <w:pStyle w:val="ListeParagraf"/>
        <w:numPr>
          <w:ilvl w:val="0"/>
          <w:numId w:val="1"/>
        </w:numPr>
        <w:spacing w:after="0" w:line="240" w:lineRule="auto"/>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xml:space="preserve">Aşağıdaki özelliklerden hangisi Divan nesrinde </w:t>
      </w:r>
      <w:r w:rsidRPr="00DC694D">
        <w:rPr>
          <w:rFonts w:ascii="Times New Roman" w:eastAsia="Times New Roman" w:hAnsi="Times New Roman" w:cs="Times New Roman"/>
          <w:b/>
          <w:bCs/>
          <w:color w:val="000000"/>
          <w:sz w:val="24"/>
          <w:szCs w:val="24"/>
          <w:u w:val="single"/>
          <w:lang w:eastAsia="tr-TR"/>
        </w:rPr>
        <w:t>yoktur</w:t>
      </w:r>
      <w:r w:rsidRPr="00DC694D">
        <w:rPr>
          <w:rFonts w:ascii="Times New Roman" w:eastAsia="Times New Roman" w:hAnsi="Times New Roman" w:cs="Times New Roman"/>
          <w:b/>
          <w:bCs/>
          <w:color w:val="000000"/>
          <w:sz w:val="24"/>
          <w:szCs w:val="24"/>
          <w:lang w:eastAsia="tr-TR"/>
        </w:rPr>
        <w:t>? (1974/ÖSYS)</w:t>
      </w:r>
    </w:p>
    <w:p w:rsidR="00E75550" w:rsidRPr="00DC694D" w:rsidRDefault="00E75550" w:rsidP="00E75550">
      <w:pPr>
        <w:spacing w:after="0" w:line="240" w:lineRule="auto"/>
        <w:jc w:val="center"/>
        <w:rPr>
          <w:rFonts w:ascii="Times New Roman" w:eastAsia="Times New Roman" w:hAnsi="Times New Roman" w:cs="Times New Roman"/>
          <w:b/>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sz w:val="24"/>
          <w:szCs w:val="24"/>
          <w:lang w:eastAsia="tr-TR"/>
        </w:rPr>
      </w:pPr>
    </w:p>
    <w:p w:rsidR="00E75550" w:rsidRPr="00DC694D" w:rsidRDefault="00E75550" w:rsidP="00E75550">
      <w:pPr>
        <w:spacing w:after="0" w:line="240" w:lineRule="auto"/>
        <w:rPr>
          <w:rFonts w:ascii="Times New Roman" w:eastAsia="Times New Roman" w:hAnsi="Times New Roman" w:cs="Times New Roman"/>
          <w:b/>
          <w:sz w:val="24"/>
          <w:szCs w:val="24"/>
          <w:lang w:eastAsia="tr-TR"/>
        </w:rPr>
      </w:pPr>
      <w:r w:rsidRPr="00DC694D">
        <w:rPr>
          <w:rFonts w:ascii="Times New Roman" w:eastAsia="Times New Roman" w:hAnsi="Times New Roman" w:cs="Times New Roman"/>
          <w:b/>
          <w:bCs/>
          <w:color w:val="000000"/>
          <w:sz w:val="24"/>
          <w:szCs w:val="24"/>
          <w:lang w:eastAsia="tr-TR"/>
        </w:rPr>
        <w:t>A)      Dilin, yabancı kelime ve tamlamalarla yüklü olması</w:t>
      </w:r>
    </w:p>
    <w:p w:rsidR="00E75550" w:rsidRPr="00DC694D" w:rsidRDefault="00E75550" w:rsidP="00E75550">
      <w:pPr>
        <w:spacing w:after="0" w:line="240" w:lineRule="auto"/>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B)     Söz ve ses sanatlarına önem ver                      C)     Söyleyiş güzelliğinden çok düşünceye   önem verilmesİ</w:t>
      </w:r>
      <w:r w:rsidRPr="00DC694D">
        <w:rPr>
          <w:rFonts w:ascii="Times New Roman" w:eastAsia="Times New Roman" w:hAnsi="Times New Roman" w:cs="Times New Roman"/>
          <w:b/>
          <w:sz w:val="24"/>
          <w:szCs w:val="24"/>
          <w:lang w:eastAsia="tr-TR"/>
        </w:rPr>
        <w:t xml:space="preserve">                                                               </w:t>
      </w:r>
      <w:r w:rsidRPr="00DC694D">
        <w:rPr>
          <w:rFonts w:ascii="Times New Roman" w:eastAsia="Times New Roman" w:hAnsi="Times New Roman" w:cs="Times New Roman"/>
          <w:b/>
          <w:bCs/>
          <w:color w:val="000000"/>
          <w:sz w:val="24"/>
          <w:szCs w:val="24"/>
          <w:lang w:eastAsia="tr-TR"/>
        </w:rPr>
        <w:t xml:space="preserve"> </w:t>
      </w:r>
    </w:p>
    <w:p w:rsidR="00E75550" w:rsidRPr="00DC694D" w:rsidRDefault="00E75550" w:rsidP="00E75550">
      <w:pPr>
        <w:spacing w:after="0" w:line="240" w:lineRule="auto"/>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rPr>
          <w:rFonts w:ascii="Times New Roman" w:eastAsia="Times New Roman" w:hAnsi="Times New Roman" w:cs="Times New Roman"/>
          <w:b/>
          <w:sz w:val="24"/>
          <w:szCs w:val="24"/>
          <w:lang w:eastAsia="tr-TR"/>
        </w:rPr>
      </w:pPr>
      <w:r w:rsidRPr="00DC694D">
        <w:rPr>
          <w:rFonts w:ascii="Times New Roman" w:eastAsia="Times New Roman" w:hAnsi="Times New Roman" w:cs="Times New Roman"/>
          <w:b/>
          <w:bCs/>
          <w:color w:val="000000"/>
          <w:sz w:val="24"/>
          <w:szCs w:val="24"/>
          <w:lang w:eastAsia="tr-TR"/>
        </w:rPr>
        <w:t>D)     Kullanılan cümlelerin çok uzun olması</w:t>
      </w:r>
    </w:p>
    <w:p w:rsidR="00E75550" w:rsidRPr="00DC694D" w:rsidRDefault="00E75550" w:rsidP="00E75550">
      <w:pPr>
        <w:spacing w:after="0" w:line="240" w:lineRule="auto"/>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rPr>
          <w:rFonts w:ascii="Times New Roman" w:eastAsia="Times New Roman" w:hAnsi="Times New Roman" w:cs="Times New Roman"/>
          <w:b/>
          <w:sz w:val="24"/>
          <w:szCs w:val="24"/>
          <w:lang w:eastAsia="tr-TR"/>
        </w:rPr>
      </w:pPr>
      <w:r w:rsidRPr="00DC694D">
        <w:rPr>
          <w:rFonts w:ascii="Times New Roman" w:eastAsia="Times New Roman" w:hAnsi="Times New Roman" w:cs="Times New Roman"/>
          <w:b/>
          <w:bCs/>
          <w:color w:val="000000"/>
          <w:sz w:val="24"/>
          <w:szCs w:val="24"/>
          <w:lang w:eastAsia="tr-TR"/>
        </w:rPr>
        <w:t xml:space="preserve"> E)     Noktalama işaretlerine yer verilmemesi</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xml:space="preserve">2.     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Bir merhaleden güneşle derya görünür</w:t>
      </w:r>
    </w:p>
    <w:p w:rsid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xml:space="preserve">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Bir merhaleden iki dünya görünür</w:t>
      </w:r>
    </w:p>
    <w:p w:rsid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xml:space="preserve"> Son merhale bir fasl-ı hazandır ki sürer</w:t>
      </w:r>
    </w:p>
    <w:p w:rsid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xml:space="preserve"> Geçmiş gelecek cümlesi rüya görünür</w:t>
      </w:r>
    </w:p>
    <w:p w:rsid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xml:space="preserve">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Bu parçanın nazım şekli aşağıdakilerden hangisidir? (1974/ÖSYS</w:t>
      </w: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DC694D" w:rsidP="00E7555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A)</w:t>
      </w:r>
      <w:r w:rsidR="00E75550" w:rsidRPr="00DC694D">
        <w:rPr>
          <w:rFonts w:ascii="Times New Roman" w:eastAsia="Times New Roman" w:hAnsi="Times New Roman" w:cs="Times New Roman"/>
          <w:b/>
          <w:bCs/>
          <w:color w:val="000000"/>
          <w:sz w:val="24"/>
          <w:szCs w:val="24"/>
          <w:lang w:eastAsia="tr-TR"/>
        </w:rPr>
        <w:t xml:space="preserve">Rubai                                                               </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DC694D" w:rsidP="00E7555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B)</w:t>
      </w:r>
      <w:r w:rsidR="00E75550" w:rsidRPr="00DC694D">
        <w:rPr>
          <w:rFonts w:ascii="Times New Roman" w:eastAsia="Times New Roman" w:hAnsi="Times New Roman" w:cs="Times New Roman"/>
          <w:b/>
          <w:bCs/>
          <w:color w:val="000000"/>
          <w:sz w:val="24"/>
          <w:szCs w:val="24"/>
          <w:lang w:eastAsia="tr-TR"/>
        </w:rPr>
        <w:t xml:space="preserve">Murabba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C) Tuyuğ</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xml:space="preserve">D)Şarkı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E) Musammat</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w:t>
      </w: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spacing w:after="0" w:line="240" w:lineRule="auto"/>
        <w:jc w:val="center"/>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3.      “Divan şiiri, özellikle </w:t>
      </w:r>
      <w:r w:rsidRPr="00DC694D">
        <w:rPr>
          <w:rFonts w:ascii="Times New Roman" w:eastAsia="Times New Roman" w:hAnsi="Times New Roman" w:cs="Times New Roman"/>
          <w:bCs/>
          <w:noProof/>
          <w:color w:val="000000"/>
          <w:sz w:val="24"/>
          <w:szCs w:val="24"/>
          <w:lang w:eastAsia="tr-TR"/>
        </w:rPr>
        <w:drawing>
          <wp:inline distT="0" distB="0" distL="0" distR="0">
            <wp:extent cx="571500" cy="180975"/>
            <wp:effectExtent l="19050" t="0" r="0" b="0"/>
            <wp:docPr id="54" name="Resim 54" descr="http://www.edebiyol.com/imag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edebiyol.com/images/image002.gif"/>
                    <pic:cNvPicPr>
                      <a:picLocks noChangeAspect="1" noChangeArrowheads="1"/>
                    </pic:cNvPicPr>
                  </pic:nvPicPr>
                  <pic:blipFill>
                    <a:blip r:embed="rId7"/>
                    <a:srcRect/>
                    <a:stretch>
                      <a:fillRect/>
                    </a:stretch>
                  </pic:blipFill>
                  <pic:spPr bwMode="auto">
                    <a:xfrm>
                      <a:off x="0" y="0"/>
                      <a:ext cx="571500" cy="180975"/>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bir bakıma en az yarar güden şiirdir. Divan şairi, </w:t>
      </w:r>
      <w:r w:rsidRPr="00DC694D">
        <w:rPr>
          <w:rFonts w:ascii="Times New Roman" w:eastAsia="Times New Roman" w:hAnsi="Times New Roman" w:cs="Times New Roman"/>
          <w:bCs/>
          <w:noProof/>
          <w:color w:val="000000"/>
          <w:sz w:val="24"/>
          <w:szCs w:val="24"/>
          <w:lang w:eastAsia="tr-TR"/>
        </w:rPr>
        <w:drawing>
          <wp:inline distT="0" distB="0" distL="0" distR="0">
            <wp:extent cx="514350" cy="209550"/>
            <wp:effectExtent l="19050" t="0" r="0" b="0"/>
            <wp:docPr id="55" name="Resim 55" descr="http://www.edebiyol.com/imag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edebiyol.com/images/image004.gif"/>
                    <pic:cNvPicPr>
                      <a:picLocks noChangeAspect="1" noChangeArrowheads="1"/>
                    </pic:cNvPicPr>
                  </pic:nvPicPr>
                  <pic:blipFill>
                    <a:blip r:embed="rId8"/>
                    <a:srcRect/>
                    <a:stretch>
                      <a:fillRect/>
                    </a:stretch>
                  </pic:blipFill>
                  <pic:spPr bwMode="auto">
                    <a:xfrm>
                      <a:off x="0" y="0"/>
                      <a:ext cx="514350"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salt söz ustalığına önem verir, bu ustalığı ile duygulandırır okuyucusunu. </w:t>
      </w:r>
      <w:r w:rsidRPr="00DC694D">
        <w:rPr>
          <w:rFonts w:ascii="Times New Roman" w:eastAsia="Times New Roman" w:hAnsi="Times New Roman" w:cs="Times New Roman"/>
          <w:bCs/>
          <w:noProof/>
          <w:color w:val="000000"/>
          <w:sz w:val="24"/>
          <w:szCs w:val="24"/>
          <w:lang w:eastAsia="tr-TR"/>
        </w:rPr>
        <w:drawing>
          <wp:inline distT="0" distB="0" distL="0" distR="0">
            <wp:extent cx="666750" cy="190500"/>
            <wp:effectExtent l="19050" t="0" r="0" b="0"/>
            <wp:docPr id="56" name="Resim 56" descr="http://www.edebiyol.com/imag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edebiyol.com/images/image006.gif"/>
                    <pic:cNvPicPr>
                      <a:picLocks noChangeAspect="1" noChangeArrowheads="1"/>
                    </pic:cNvPicPr>
                  </pic:nvPicPr>
                  <pic:blipFill>
                    <a:blip r:embed="rId9"/>
                    <a:srcRect/>
                    <a:stretch>
                      <a:fillRect/>
                    </a:stretch>
                  </pic:blipFill>
                  <pic:spPr bwMode="auto">
                    <a:xfrm>
                      <a:off x="0" y="0"/>
                      <a:ext cx="666750" cy="19050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Di</w:t>
      </w:r>
      <w:r w:rsidRPr="00DC694D">
        <w:rPr>
          <w:rFonts w:ascii="Times New Roman" w:eastAsia="Times New Roman" w:hAnsi="Times New Roman" w:cs="Times New Roman"/>
          <w:bCs/>
          <w:color w:val="000000"/>
          <w:sz w:val="24"/>
          <w:szCs w:val="24"/>
          <w:lang w:eastAsia="tr-TR"/>
        </w:rPr>
        <w:softHyphen/>
        <w:t xml:space="preserve">van şairi halk hikayecisi ile birleşir. </w:t>
      </w:r>
      <w:r w:rsidRPr="00DC694D">
        <w:rPr>
          <w:rFonts w:ascii="Times New Roman" w:eastAsia="Times New Roman" w:hAnsi="Times New Roman" w:cs="Times New Roman"/>
          <w:bCs/>
          <w:noProof/>
          <w:color w:val="000000"/>
          <w:sz w:val="24"/>
          <w:szCs w:val="24"/>
          <w:lang w:eastAsia="tr-TR"/>
        </w:rPr>
        <w:drawing>
          <wp:inline distT="0" distB="0" distL="0" distR="0">
            <wp:extent cx="542925" cy="180975"/>
            <wp:effectExtent l="19050" t="0" r="9525" b="0"/>
            <wp:docPr id="57" name="Resim 57" descr="http://www.edebiyol.com/imag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edebiyol.com/images/image008.gif"/>
                    <pic:cNvPicPr>
                      <a:picLocks noChangeAspect="1" noChangeArrowheads="1"/>
                    </pic:cNvPicPr>
                  </pic:nvPicPr>
                  <pic:blipFill>
                    <a:blip r:embed="rId10"/>
                    <a:srcRect/>
                    <a:stretch>
                      <a:fillRect/>
                    </a:stretch>
                  </pic:blipFill>
                  <pic:spPr bwMode="auto">
                    <a:xfrm>
                      <a:off x="0" y="0"/>
                      <a:ext cx="542925" cy="180975"/>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ise şiire yararın karıştığı daha belirgindir.</w:t>
      </w:r>
    </w:p>
    <w:p w:rsidR="00E75550" w:rsidRPr="00DC694D" w:rsidRDefault="00E75550" w:rsidP="00E75550">
      <w:pPr>
        <w:spacing w:after="0" w:line="240" w:lineRule="auto"/>
        <w:jc w:val="center"/>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Bu paragrafta bilgi yanlışlığı vardır. Paragraftaki numaralandırılmış sözcüklerden hangilerinin yerleri değiştirilirse, bu yanlışlık giderilmiş olur? (1976/ÖSYS)</w:t>
      </w: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DC694D" w:rsidRDefault="00E75550" w:rsidP="00E75550">
      <w:pPr>
        <w:jc w:val="both"/>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t>A) 2 ve 3     B) 4 ve 1     C) 1 ve 2   </w:t>
      </w:r>
    </w:p>
    <w:p w:rsidR="00E75550" w:rsidRPr="00DC694D" w:rsidRDefault="00E75550" w:rsidP="00E75550">
      <w:pPr>
        <w:jc w:val="both"/>
        <w:rPr>
          <w:rStyle w:val="Gl"/>
          <w:rFonts w:ascii="Times New Roman" w:hAnsi="Times New Roman" w:cs="Times New Roman"/>
          <w:b w:val="0"/>
          <w:color w:val="000000"/>
          <w:sz w:val="24"/>
          <w:szCs w:val="24"/>
        </w:rPr>
      </w:pPr>
      <w:r w:rsidRPr="00DC694D">
        <w:rPr>
          <w:rStyle w:val="Gl"/>
          <w:rFonts w:ascii="Times New Roman" w:hAnsi="Times New Roman" w:cs="Times New Roman"/>
          <w:color w:val="000000"/>
          <w:sz w:val="24"/>
          <w:szCs w:val="24"/>
        </w:rPr>
        <w:t>  D) 3 ve 1     E) 4 ve 3</w:t>
      </w:r>
    </w:p>
    <w:p w:rsidR="00E75550" w:rsidRPr="00DC694D" w:rsidRDefault="00E75550" w:rsidP="00E75550">
      <w:pPr>
        <w:jc w:val="both"/>
        <w:rPr>
          <w:rStyle w:val="Gl"/>
          <w:rFonts w:ascii="Times New Roman" w:hAnsi="Times New Roman" w:cs="Times New Roman"/>
          <w:color w:val="000000"/>
          <w:sz w:val="24"/>
          <w:szCs w:val="24"/>
        </w:rPr>
      </w:pPr>
    </w:p>
    <w:p w:rsidR="00E75550" w:rsidRPr="00DC694D" w:rsidRDefault="00E75550" w:rsidP="00E75550">
      <w:pPr>
        <w:jc w:val="both"/>
        <w:rPr>
          <w:rStyle w:val="Gl"/>
          <w:rFonts w:ascii="Times New Roman" w:hAnsi="Times New Roman" w:cs="Times New Roman"/>
          <w:color w:val="000000"/>
          <w:sz w:val="24"/>
          <w:szCs w:val="24"/>
        </w:rPr>
      </w:pPr>
    </w:p>
    <w:p w:rsidR="00E75550" w:rsidRPr="00DC694D" w:rsidRDefault="00E75550" w:rsidP="00E75550">
      <w:pPr>
        <w:jc w:val="both"/>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t xml:space="preserve">4.      Aşağıdakilerden hangisi Divan şiirinin belirleyici özelliklerinden biri </w:t>
      </w:r>
      <w:r w:rsidRPr="00DC694D">
        <w:rPr>
          <w:rStyle w:val="Gl"/>
          <w:rFonts w:ascii="Times New Roman" w:hAnsi="Times New Roman" w:cs="Times New Roman"/>
          <w:color w:val="000000"/>
          <w:sz w:val="24"/>
          <w:szCs w:val="24"/>
          <w:u w:val="single"/>
        </w:rPr>
        <w:t>değildir</w:t>
      </w:r>
      <w:r w:rsidRPr="00DC694D">
        <w:rPr>
          <w:rStyle w:val="Gl"/>
          <w:rFonts w:ascii="Times New Roman" w:hAnsi="Times New Roman" w:cs="Times New Roman"/>
          <w:color w:val="000000"/>
          <w:sz w:val="24"/>
          <w:szCs w:val="24"/>
        </w:rPr>
        <w:t>?(1977/ÖSYS)</w:t>
      </w:r>
    </w:p>
    <w:p w:rsidR="00E75550" w:rsidRPr="00DC694D" w:rsidRDefault="00E75550" w:rsidP="00E75550">
      <w:pPr>
        <w:jc w:val="both"/>
        <w:rPr>
          <w:rStyle w:val="Gl"/>
          <w:rFonts w:ascii="Times New Roman" w:hAnsi="Times New Roman" w:cs="Times New Roman"/>
          <w:color w:val="000000"/>
          <w:sz w:val="24"/>
          <w:szCs w:val="24"/>
        </w:rPr>
      </w:pPr>
    </w:p>
    <w:p w:rsidR="00E75550" w:rsidRPr="00DC694D" w:rsidRDefault="00E75550" w:rsidP="00E75550">
      <w:pPr>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Mecaz manzumlarla yüklü olması</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Dış dünyaya yönelik somut konuların işlenmesi</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Şekil güzelliği sağlamak için eşanlamlı sözlere yer verilmesi</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Kişisel sevinçlere ve acılara çok az yer verilmesi</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Tasavvufla ilgili terimlere geniş ölçüde yer verilmesi</w:t>
      </w: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t>5.      Aşağıdaki dizelerin hangisinde konularına göre adlandırılan şiirler birlikte verilmiştir?(1978/ÖSYS)</w:t>
      </w:r>
    </w:p>
    <w:p w:rsidR="00E75550" w:rsidRPr="00DC694D" w:rsidRDefault="00E75550" w:rsidP="00E75550">
      <w:pPr>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kaside - gazel - rubai - mersiye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terkibibent - kaside - naat - güzelleme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müstezat - ağıt - mesnevi - hicviye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şarkı - nefes - taşlama - terciibent</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mersiye - koçaklama - tevhit - ilahi</w:t>
      </w: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6.      “Aşk derdiyle hoşem el çek ilacımdan tabib</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Kılma derman kim helâkim zehri dermanımdadır.”</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xml:space="preserve">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Bu beyitte, Divan edebiyatının ortak konu</w:t>
      </w:r>
      <w:r w:rsidRPr="00DC694D">
        <w:rPr>
          <w:rFonts w:ascii="Times New Roman" w:eastAsia="Times New Roman" w:hAnsi="Times New Roman" w:cs="Times New Roman"/>
          <w:b/>
          <w:bCs/>
          <w:color w:val="000000"/>
          <w:sz w:val="24"/>
          <w:szCs w:val="24"/>
          <w:lang w:eastAsia="tr-TR"/>
        </w:rPr>
        <w:softHyphen/>
        <w:t>larından hangisi işlenmiştir? (1981/ÖSYS)</w:t>
      </w: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Aşk acısından duyulan mutluluk</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Sevgiliye duyulan özlem</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Aşk ıstırabının insanı olgunlaştıracağı inancı</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Sevginin cefasının sürüp gitmesi için Tanrı’ya yakarış</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Aşk derdine derman bulunamayış</w:t>
      </w:r>
    </w:p>
    <w:p w:rsidR="00E75550" w:rsidRPr="00DC694D" w:rsidRDefault="00E75550" w:rsidP="00E75550">
      <w:pPr>
        <w:jc w:val="both"/>
        <w:rPr>
          <w:rFonts w:ascii="Times New Roman" w:hAnsi="Times New Roman" w:cs="Times New Roman"/>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7.      Beni ağlayan beni kim, üstüme gelmez ölicek</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Bir avuç toprak atar bad-ı sabadan gayrı.”</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xml:space="preserve">          Yukarıdaki dizeler, Divan şiiriyle ilgili olarak aşağıda verilen yaygın yargılardan hangisiyle </w:t>
      </w:r>
      <w:r w:rsidRPr="00DC694D">
        <w:rPr>
          <w:rFonts w:ascii="Times New Roman" w:eastAsia="Times New Roman" w:hAnsi="Times New Roman" w:cs="Times New Roman"/>
          <w:b/>
          <w:bCs/>
          <w:color w:val="000000"/>
          <w:sz w:val="24"/>
          <w:szCs w:val="24"/>
          <w:u w:val="single"/>
          <w:lang w:eastAsia="tr-TR"/>
        </w:rPr>
        <w:t>bağdaşmaz</w:t>
      </w:r>
      <w:r w:rsidRPr="00DC694D">
        <w:rPr>
          <w:rFonts w:ascii="Times New Roman" w:eastAsia="Times New Roman" w:hAnsi="Times New Roman" w:cs="Times New Roman"/>
          <w:b/>
          <w:bCs/>
          <w:color w:val="000000"/>
          <w:sz w:val="24"/>
          <w:szCs w:val="24"/>
          <w:lang w:eastAsia="tr-TR"/>
        </w:rPr>
        <w:t>? (1981/ÖSYS)</w:t>
      </w: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Bütün şiirlerde aruz ölçüsü kullanılmıştır.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Yapıt, değişmez kurallara göre, güçlü bir düzen içinde ve çoklukla beyit beyit işlenir.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Söz ve anlam sanatlarına sık sık başvurulur.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Biçim ve söyleyiş kaygısı oldukça ağır basar.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İnsandan kopuk, insanı anlatmayan soyut bir</w:t>
      </w:r>
      <w:r w:rsidRPr="00DC694D">
        <w:rPr>
          <w:rFonts w:ascii="Times New Roman" w:eastAsia="Times New Roman" w:hAnsi="Times New Roman" w:cs="Times New Roman"/>
          <w:b/>
          <w:bCs/>
          <w:color w:val="000000"/>
          <w:sz w:val="24"/>
          <w:szCs w:val="24"/>
          <w:lang w:eastAsia="tr-TR"/>
        </w:rPr>
        <w:t xml:space="preserve"> </w:t>
      </w:r>
      <w:r w:rsidRPr="00DC694D">
        <w:rPr>
          <w:rFonts w:ascii="Times New Roman" w:eastAsia="Times New Roman" w:hAnsi="Times New Roman" w:cs="Times New Roman"/>
          <w:bCs/>
          <w:color w:val="000000"/>
          <w:sz w:val="24"/>
          <w:szCs w:val="24"/>
          <w:lang w:eastAsia="tr-TR"/>
        </w:rPr>
        <w:t>dünyası vardır</w:t>
      </w: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Default="00E75550" w:rsidP="00E75550">
      <w:pPr>
        <w:jc w:val="both"/>
        <w:rPr>
          <w:rFonts w:ascii="Times New Roman" w:hAnsi="Times New Roman" w:cs="Times New Roman"/>
          <w:b/>
          <w:bCs/>
          <w:color w:val="000000"/>
          <w:sz w:val="24"/>
          <w:szCs w:val="24"/>
        </w:rPr>
      </w:pPr>
    </w:p>
    <w:p w:rsidR="00DC694D" w:rsidRDefault="00DC694D" w:rsidP="00E75550">
      <w:pPr>
        <w:jc w:val="both"/>
        <w:rPr>
          <w:rFonts w:ascii="Times New Roman" w:hAnsi="Times New Roman" w:cs="Times New Roman"/>
          <w:b/>
          <w:bCs/>
          <w:color w:val="000000"/>
          <w:sz w:val="24"/>
          <w:szCs w:val="24"/>
        </w:rPr>
      </w:pPr>
    </w:p>
    <w:p w:rsidR="00DC694D" w:rsidRDefault="00DC694D" w:rsidP="00E75550">
      <w:pPr>
        <w:jc w:val="both"/>
        <w:rPr>
          <w:rFonts w:ascii="Times New Roman" w:hAnsi="Times New Roman" w:cs="Times New Roman"/>
          <w:b/>
          <w:bCs/>
          <w:color w:val="000000"/>
          <w:sz w:val="24"/>
          <w:szCs w:val="24"/>
        </w:rPr>
      </w:pPr>
    </w:p>
    <w:p w:rsidR="00DC694D" w:rsidRDefault="00DC694D" w:rsidP="00E75550">
      <w:pPr>
        <w:jc w:val="both"/>
        <w:rPr>
          <w:rFonts w:ascii="Times New Roman" w:hAnsi="Times New Roman" w:cs="Times New Roman"/>
          <w:b/>
          <w:bCs/>
          <w:color w:val="000000"/>
          <w:sz w:val="24"/>
          <w:szCs w:val="24"/>
        </w:rPr>
      </w:pPr>
    </w:p>
    <w:p w:rsidR="00DC694D" w:rsidRPr="00DC694D" w:rsidRDefault="00DC694D"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lastRenderedPageBreak/>
        <w:t xml:space="preserve">8.      Nedim’le Fuzuli’yi karşılaştıran aşağıdaki yargılardan hangisi </w:t>
      </w:r>
      <w:r w:rsidRPr="00DC694D">
        <w:rPr>
          <w:rStyle w:val="Gl"/>
          <w:rFonts w:ascii="Times New Roman" w:hAnsi="Times New Roman" w:cs="Times New Roman"/>
          <w:color w:val="000000"/>
          <w:sz w:val="24"/>
          <w:szCs w:val="24"/>
          <w:u w:val="single"/>
        </w:rPr>
        <w:t>yanlıştır</w:t>
      </w:r>
      <w:r w:rsidRPr="00DC694D">
        <w:rPr>
          <w:rStyle w:val="Gl"/>
          <w:rFonts w:ascii="Times New Roman" w:hAnsi="Times New Roman" w:cs="Times New Roman"/>
          <w:color w:val="000000"/>
          <w:sz w:val="24"/>
          <w:szCs w:val="24"/>
        </w:rPr>
        <w:t>? (1984/ÖSYS)</w:t>
      </w:r>
    </w:p>
    <w:p w:rsidR="00E75550" w:rsidRPr="00DC694D" w:rsidRDefault="00E75550" w:rsidP="00E75550">
      <w:pPr>
        <w:jc w:val="both"/>
        <w:rPr>
          <w:rStyle w:val="Gl"/>
          <w:rFonts w:ascii="Times New Roman" w:hAnsi="Times New Roman" w:cs="Times New Roman"/>
          <w:color w:val="000000"/>
          <w:sz w:val="24"/>
          <w:szCs w:val="24"/>
        </w:rPr>
      </w:pPr>
    </w:p>
    <w:p w:rsidR="00E75550" w:rsidRPr="00DC694D" w:rsidRDefault="00E75550" w:rsidP="00E75550">
      <w:pPr>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Nedim, şiirine günlük hayatı yansıtmış; Fuzuli ise bundan kaçınmıştır.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İkisi de kasideden çok gazelde başarılı olmuştur.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Fuzuli tasavvuftan esinlenmiş, Nedim tasavvufla hiç ilgilenmemiştir.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İkisinin de dili, çağdaşlarına göre daha sadedir.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İkisinin de, “Divan”larından başka, “Mes</w:t>
      </w:r>
      <w:r w:rsidRPr="00DC694D">
        <w:rPr>
          <w:rFonts w:ascii="Times New Roman" w:eastAsia="Times New Roman" w:hAnsi="Times New Roman" w:cs="Times New Roman"/>
          <w:bCs/>
          <w:color w:val="000000"/>
          <w:sz w:val="24"/>
          <w:szCs w:val="24"/>
          <w:lang w:eastAsia="tr-TR"/>
        </w:rPr>
        <w:softHyphen/>
        <w:t>nevi”leri de vardır.</w:t>
      </w: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center"/>
        <w:rPr>
          <w:rFonts w:ascii="Times New Roman" w:eastAsia="Times New Roman" w:hAnsi="Times New Roman" w:cs="Times New Roman"/>
          <w:b/>
          <w:bCs/>
          <w:color w:val="000000"/>
          <w:sz w:val="24"/>
          <w:szCs w:val="24"/>
          <w:lang w:eastAsia="tr-TR"/>
        </w:rPr>
      </w:pPr>
    </w:p>
    <w:p w:rsidR="00E75550" w:rsidRPr="00DC694D" w:rsidRDefault="00E75550" w:rsidP="00E75550">
      <w:pPr>
        <w:pStyle w:val="NormalWeb"/>
        <w:spacing w:before="0" w:after="0"/>
        <w:jc w:val="both"/>
      </w:pPr>
      <w:r w:rsidRPr="00DC694D">
        <w:rPr>
          <w:bCs/>
          <w:color w:val="000000"/>
        </w:rPr>
        <w:t> 9.      “Fuzuli, Leyla ve Mecnun’u ile bütün edebiya</w:t>
      </w:r>
      <w:r w:rsidRPr="00DC694D">
        <w:rPr>
          <w:bCs/>
          <w:color w:val="000000"/>
        </w:rPr>
        <w:softHyphen/>
        <w:t>tımız boyunca tek başına kalmış bir eserin sa</w:t>
      </w:r>
      <w:r w:rsidRPr="00DC694D">
        <w:rPr>
          <w:bCs/>
          <w:color w:val="000000"/>
        </w:rPr>
        <w:softHyphen/>
        <w:t>hibidir. Baki’nin Mersiye’si gibi, onun Mesne</w:t>
      </w:r>
      <w:r w:rsidRPr="00DC694D">
        <w:rPr>
          <w:bCs/>
          <w:color w:val="000000"/>
        </w:rPr>
        <w:softHyphen/>
        <w:t>vi’si de uzun zamanı kapatan eserlerdendir. Çağdaşı Yahya Bey gibi, Atai gibi bu yola heves edenler az çok bölgesel konuları ele almışlar ya da çevriye özenmişlerdir.</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Parçaya göre, Fuzuli’nin Mesnevi’si ile Baki’nin Mersiye’sinin ortak özelliği aşağıdakilerden hangisidir? (1985/ÖSYS)</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Uzun zaman, eşdeğerde benzerlerinin yazılmamış olması</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Şairlerinin bu türlerde başka eser vermemiş olmaları</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Bu eserlerle “mesnevi” ve “mersiye” devrinin kapanmış olması</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Türlerinin ilk örnekleri sayılmaları</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İki büyük çağdaş şair tarafından yazılmış olmaları</w:t>
      </w:r>
    </w:p>
    <w:p w:rsidR="00E75550" w:rsidRPr="00DC694D" w:rsidRDefault="00E75550" w:rsidP="00E75550">
      <w:pPr>
        <w:spacing w:after="0" w:line="240" w:lineRule="auto"/>
        <w:jc w:val="center"/>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10.    Aşağıdaki dizelerden hangisi, tümüyle Divan edebiyatı ürünlerinin adlarıdır?</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(1986/ÖSYS)</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gazel - şarkı - murabba - mani - mesnevi</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rubai - muhammes - destan - tuyuğ - masal</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tuyuğ - kaside - murabba - türkü - gazel</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müstezat - mersiye - gazel - naat - münacat</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şarkı - ağıt - rubai - müstezat - mani</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11.    Aşağıdaki edebiyat dönemlerinin hangisin</w:t>
      </w:r>
      <w:r w:rsidRPr="00DC694D">
        <w:rPr>
          <w:rFonts w:ascii="Times New Roman" w:eastAsia="Times New Roman" w:hAnsi="Times New Roman" w:cs="Times New Roman"/>
          <w:b/>
          <w:bCs/>
          <w:color w:val="000000"/>
          <w:sz w:val="24"/>
          <w:szCs w:val="24"/>
          <w:lang w:eastAsia="tr-TR"/>
        </w:rPr>
        <w:softHyphen/>
        <w:t>de, şairlerin büyük bir çoğunluğu, şiiri, top</w:t>
      </w:r>
      <w:r w:rsidRPr="00DC694D">
        <w:rPr>
          <w:rFonts w:ascii="Times New Roman" w:eastAsia="Times New Roman" w:hAnsi="Times New Roman" w:cs="Times New Roman"/>
          <w:b/>
          <w:bCs/>
          <w:color w:val="000000"/>
          <w:sz w:val="24"/>
          <w:szCs w:val="24"/>
          <w:lang w:eastAsia="tr-TR"/>
        </w:rPr>
        <w:softHyphen/>
        <w:t>lumsal amaçlarından, bilimsel içeriklerden uzak, salt şiirsel değerleri ön plana alarak yazmışlar ve ortak biçimler içinde kalıplaş</w:t>
      </w:r>
      <w:r w:rsidRPr="00DC694D">
        <w:rPr>
          <w:rFonts w:ascii="Times New Roman" w:eastAsia="Times New Roman" w:hAnsi="Times New Roman" w:cs="Times New Roman"/>
          <w:b/>
          <w:bCs/>
          <w:color w:val="000000"/>
          <w:sz w:val="24"/>
          <w:szCs w:val="24"/>
          <w:lang w:eastAsia="tr-TR"/>
        </w:rPr>
        <w:softHyphen/>
        <w:t>mış ortak kavramlar kullanmışlardır?</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(1987/ÖSYS)</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Cumhuriyet Dönemi Edebiyatı</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Milli Edebiyat</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Servet-i Fünûn Edebiyatı (Edebiyat-ı Cedide)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Tanzimat Edebiyatı</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Divan Edebiyatı</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12.    Baki, gelmiş geçmiş Divan şairlerimizin çoğun</w:t>
      </w:r>
      <w:r w:rsidRPr="00DC694D">
        <w:rPr>
          <w:rFonts w:ascii="Times New Roman" w:eastAsia="Times New Roman" w:hAnsi="Times New Roman" w:cs="Times New Roman"/>
          <w:bCs/>
          <w:color w:val="000000"/>
          <w:sz w:val="24"/>
          <w:szCs w:val="24"/>
          <w:lang w:eastAsia="tr-TR"/>
        </w:rPr>
        <w:softHyphen/>
        <w:t>dan daha az eser vermiş, bir küçük Divan bırakmıştır. Buna karşın Divan edebiyatımızın en büyük şairlerinden biri olarak bilinir. Bu ba</w:t>
      </w:r>
      <w:r w:rsidRPr="00DC694D">
        <w:rPr>
          <w:rFonts w:ascii="Times New Roman" w:eastAsia="Times New Roman" w:hAnsi="Times New Roman" w:cs="Times New Roman"/>
          <w:bCs/>
          <w:color w:val="000000"/>
          <w:sz w:val="24"/>
          <w:szCs w:val="24"/>
          <w:lang w:eastAsia="tr-TR"/>
        </w:rPr>
        <w:softHyphen/>
        <w:t>şarının belli başlı nedenini, onun... aramalıyız. Baki’nin tek dizesi bile, yazarını hemen belirler.</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Bu parçada boş kalan yere aşağıdakilerden hangisi getirilebilir? (1988/ÖSYS)</w:t>
      </w: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lastRenderedPageBreak/>
        <w:t>A)      yergilerindeki hünerinde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dilindeki sadelikte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seçtiği konuların güzelliğinde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kendine özgü üslubunda</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r w:rsidRPr="00DC694D">
        <w:rPr>
          <w:rFonts w:ascii="Times New Roman" w:eastAsia="Times New Roman" w:hAnsi="Times New Roman" w:cs="Times New Roman"/>
          <w:bCs/>
          <w:color w:val="000000"/>
          <w:sz w:val="24"/>
          <w:szCs w:val="24"/>
          <w:lang w:eastAsia="tr-TR"/>
        </w:rPr>
        <w:t>E)     aruzdaki ustalığında</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t>13.    Biyografi türüyle benzerlik gösteren eserlere Divan edebiyatında ne ad verilir?(1991/ÖSYS)</w:t>
      </w: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DC694D" w:rsidP="00E7555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color w:val="000000"/>
          <w:sz w:val="24"/>
          <w:szCs w:val="24"/>
          <w:lang w:eastAsia="tr-TR"/>
        </w:rPr>
        <w:t>A)</w:t>
      </w:r>
      <w:r w:rsidR="00E75550" w:rsidRPr="00DC694D">
        <w:rPr>
          <w:rFonts w:ascii="Times New Roman" w:eastAsia="Times New Roman" w:hAnsi="Times New Roman" w:cs="Times New Roman"/>
          <w:bCs/>
          <w:color w:val="000000"/>
          <w:sz w:val="24"/>
          <w:szCs w:val="24"/>
          <w:lang w:eastAsia="tr-TR"/>
        </w:rPr>
        <w:t xml:space="preserve">Tezkire                                                             </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DC694D" w:rsidP="00E7555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color w:val="000000"/>
          <w:sz w:val="24"/>
          <w:szCs w:val="24"/>
          <w:lang w:eastAsia="tr-TR"/>
        </w:rPr>
        <w:t>B)</w:t>
      </w:r>
      <w:r w:rsidR="00E75550" w:rsidRPr="00DC694D">
        <w:rPr>
          <w:rFonts w:ascii="Times New Roman" w:eastAsia="Times New Roman" w:hAnsi="Times New Roman" w:cs="Times New Roman"/>
          <w:bCs/>
          <w:color w:val="000000"/>
          <w:sz w:val="24"/>
          <w:szCs w:val="24"/>
          <w:lang w:eastAsia="tr-TR"/>
        </w:rPr>
        <w:t xml:space="preserve">Münşeat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Hamse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D)Velayetname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Siyer</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Default="00E75550" w:rsidP="00E75550">
      <w:pPr>
        <w:spacing w:after="0" w:line="240" w:lineRule="auto"/>
        <w:jc w:val="both"/>
        <w:rPr>
          <w:rFonts w:ascii="Times New Roman" w:eastAsia="Times New Roman" w:hAnsi="Times New Roman" w:cs="Times New Roman"/>
          <w:sz w:val="24"/>
          <w:szCs w:val="24"/>
          <w:lang w:eastAsia="tr-TR"/>
        </w:rPr>
      </w:pPr>
    </w:p>
    <w:p w:rsidR="00DC694D" w:rsidRDefault="00DC694D" w:rsidP="00E75550">
      <w:pPr>
        <w:spacing w:after="0" w:line="240" w:lineRule="auto"/>
        <w:jc w:val="both"/>
        <w:rPr>
          <w:rFonts w:ascii="Times New Roman" w:eastAsia="Times New Roman" w:hAnsi="Times New Roman" w:cs="Times New Roman"/>
          <w:sz w:val="24"/>
          <w:szCs w:val="24"/>
          <w:lang w:eastAsia="tr-TR"/>
        </w:rPr>
      </w:pPr>
    </w:p>
    <w:p w:rsidR="00DC694D" w:rsidRPr="00DC694D" w:rsidRDefault="00DC694D" w:rsidP="00E75550">
      <w:pPr>
        <w:spacing w:after="0" w:line="240" w:lineRule="auto"/>
        <w:jc w:val="both"/>
        <w:rPr>
          <w:rFonts w:ascii="Times New Roman" w:eastAsia="Times New Roman" w:hAnsi="Times New Roman" w:cs="Times New Roman"/>
          <w:sz w:val="24"/>
          <w:szCs w:val="24"/>
          <w:lang w:eastAsia="tr-TR"/>
        </w:rPr>
      </w:pPr>
    </w:p>
    <w:p w:rsidR="00E75550" w:rsidRDefault="00E75550" w:rsidP="00E75550">
      <w:pPr>
        <w:spacing w:after="0" w:line="240" w:lineRule="auto"/>
        <w:jc w:val="both"/>
        <w:rPr>
          <w:rFonts w:ascii="Times New Roman" w:eastAsia="Times New Roman" w:hAnsi="Times New Roman" w:cs="Times New Roman"/>
          <w:sz w:val="24"/>
          <w:szCs w:val="24"/>
          <w:lang w:eastAsia="tr-TR"/>
        </w:rPr>
      </w:pPr>
    </w:p>
    <w:p w:rsidR="00DC694D" w:rsidRDefault="00DC694D" w:rsidP="00E75550">
      <w:pPr>
        <w:spacing w:after="0" w:line="240" w:lineRule="auto"/>
        <w:jc w:val="both"/>
        <w:rPr>
          <w:rFonts w:ascii="Times New Roman" w:eastAsia="Times New Roman" w:hAnsi="Times New Roman" w:cs="Times New Roman"/>
          <w:sz w:val="24"/>
          <w:szCs w:val="24"/>
          <w:lang w:eastAsia="tr-TR"/>
        </w:rPr>
      </w:pPr>
    </w:p>
    <w:p w:rsidR="00DC694D" w:rsidRDefault="00DC694D" w:rsidP="00E75550">
      <w:pPr>
        <w:spacing w:after="0" w:line="240" w:lineRule="auto"/>
        <w:jc w:val="both"/>
        <w:rPr>
          <w:rFonts w:ascii="Times New Roman" w:eastAsia="Times New Roman" w:hAnsi="Times New Roman" w:cs="Times New Roman"/>
          <w:sz w:val="24"/>
          <w:szCs w:val="24"/>
          <w:lang w:eastAsia="tr-TR"/>
        </w:rPr>
      </w:pPr>
    </w:p>
    <w:p w:rsidR="00DC694D" w:rsidRPr="00DC694D" w:rsidRDefault="00DC694D"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lastRenderedPageBreak/>
        <w:t>14.    Kasidelerinde kullanıldığı ağır dil, gazellerinde, özellikle şarkılarında oldukça sadeleşir. Farsça ve Arapça şiirleri de olmakla birlikte şiirlerinin çoğu Türkçedir. Kasidelerinden çok, yeni bu</w:t>
      </w:r>
      <w:r w:rsidRPr="00DC694D">
        <w:rPr>
          <w:rFonts w:ascii="Times New Roman" w:eastAsia="Times New Roman" w:hAnsi="Times New Roman" w:cs="Times New Roman"/>
          <w:bCs/>
          <w:color w:val="000000"/>
          <w:sz w:val="24"/>
          <w:szCs w:val="24"/>
          <w:lang w:eastAsia="tr-TR"/>
        </w:rPr>
        <w:softHyphen/>
        <w:t>luşlarla süslediği şarkı ve gazelleriyle ünlüdür. Gazellerine, “Malumdur bemin sühanım mah</w:t>
      </w:r>
      <w:r w:rsidRPr="00DC694D">
        <w:rPr>
          <w:rFonts w:ascii="Times New Roman" w:eastAsia="Times New Roman" w:hAnsi="Times New Roman" w:cs="Times New Roman"/>
          <w:bCs/>
          <w:color w:val="000000"/>
          <w:sz w:val="24"/>
          <w:szCs w:val="24"/>
          <w:lang w:eastAsia="tr-TR"/>
        </w:rPr>
        <w:softHyphen/>
        <w:t>las istemez.” diye haklı olarak övünecek derecede kişiliğinin damgasını vurmuştur.</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xml:space="preserve"> Bu parçada tanıtılan Divan şairi aşağıdakilerden hangisidir? (1992/ÖSYS)</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A)Fuzuli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B)Baki                                                                                   </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Nedim</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D)Nefi                                                                                                                       </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r w:rsidRPr="00DC694D">
        <w:rPr>
          <w:rFonts w:ascii="Times New Roman" w:eastAsia="Times New Roman" w:hAnsi="Times New Roman" w:cs="Times New Roman"/>
          <w:bCs/>
          <w:color w:val="000000"/>
          <w:sz w:val="24"/>
          <w:szCs w:val="24"/>
          <w:lang w:eastAsia="tr-TR"/>
        </w:rPr>
        <w:t>E) Nabi</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DC694D" w:rsidRDefault="00DC694D" w:rsidP="00E75550">
      <w:pPr>
        <w:spacing w:after="0" w:line="240" w:lineRule="auto"/>
        <w:jc w:val="both"/>
        <w:rPr>
          <w:rFonts w:ascii="Times New Roman" w:eastAsia="Times New Roman" w:hAnsi="Times New Roman" w:cs="Times New Roman"/>
          <w:bCs/>
          <w:color w:val="000000"/>
          <w:sz w:val="24"/>
          <w:szCs w:val="24"/>
          <w:lang w:eastAsia="tr-TR"/>
        </w:rPr>
      </w:pPr>
    </w:p>
    <w:p w:rsidR="00DC694D" w:rsidRDefault="00DC694D" w:rsidP="00E75550">
      <w:pPr>
        <w:spacing w:after="0" w:line="240" w:lineRule="auto"/>
        <w:jc w:val="both"/>
        <w:rPr>
          <w:rFonts w:ascii="Times New Roman" w:eastAsia="Times New Roman" w:hAnsi="Times New Roman" w:cs="Times New Roman"/>
          <w:bCs/>
          <w:color w:val="000000"/>
          <w:sz w:val="24"/>
          <w:szCs w:val="24"/>
          <w:lang w:eastAsia="tr-TR"/>
        </w:rPr>
      </w:pPr>
    </w:p>
    <w:p w:rsidR="00DC694D" w:rsidRDefault="00DC694D" w:rsidP="00E75550">
      <w:pPr>
        <w:spacing w:after="0" w:line="240" w:lineRule="auto"/>
        <w:jc w:val="both"/>
        <w:rPr>
          <w:rFonts w:ascii="Times New Roman" w:eastAsia="Times New Roman" w:hAnsi="Times New Roman" w:cs="Times New Roman"/>
          <w:bCs/>
          <w:color w:val="000000"/>
          <w:sz w:val="24"/>
          <w:szCs w:val="24"/>
          <w:lang w:eastAsia="tr-TR"/>
        </w:rPr>
      </w:pPr>
    </w:p>
    <w:p w:rsidR="00DC694D" w:rsidRDefault="00DC694D" w:rsidP="00E75550">
      <w:pPr>
        <w:spacing w:after="0" w:line="240" w:lineRule="auto"/>
        <w:jc w:val="both"/>
        <w:rPr>
          <w:rFonts w:ascii="Times New Roman" w:eastAsia="Times New Roman" w:hAnsi="Times New Roman" w:cs="Times New Roman"/>
          <w:bCs/>
          <w:color w:val="000000"/>
          <w:sz w:val="24"/>
          <w:szCs w:val="24"/>
          <w:lang w:eastAsia="tr-TR"/>
        </w:rPr>
      </w:pPr>
    </w:p>
    <w:p w:rsidR="00DC694D" w:rsidRDefault="00DC694D" w:rsidP="00E75550">
      <w:pPr>
        <w:spacing w:after="0" w:line="240" w:lineRule="auto"/>
        <w:jc w:val="both"/>
        <w:rPr>
          <w:rFonts w:ascii="Times New Roman" w:eastAsia="Times New Roman" w:hAnsi="Times New Roman" w:cs="Times New Roman"/>
          <w:bCs/>
          <w:color w:val="000000"/>
          <w:sz w:val="24"/>
          <w:szCs w:val="24"/>
          <w:lang w:eastAsia="tr-TR"/>
        </w:rPr>
      </w:pPr>
    </w:p>
    <w:p w:rsidR="00DC694D" w:rsidRDefault="00DC694D" w:rsidP="00E75550">
      <w:pPr>
        <w:spacing w:after="0" w:line="240" w:lineRule="auto"/>
        <w:jc w:val="both"/>
        <w:rPr>
          <w:rFonts w:ascii="Times New Roman" w:eastAsia="Times New Roman" w:hAnsi="Times New Roman" w:cs="Times New Roman"/>
          <w:bCs/>
          <w:color w:val="000000"/>
          <w:sz w:val="24"/>
          <w:szCs w:val="24"/>
          <w:lang w:eastAsia="tr-TR"/>
        </w:rPr>
      </w:pPr>
    </w:p>
    <w:p w:rsidR="00DC694D" w:rsidRPr="00DC694D" w:rsidRDefault="00DC694D"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lastRenderedPageBreak/>
        <w:t xml:space="preserve">15.    </w:t>
      </w:r>
      <w:r w:rsidR="00DC694D">
        <w:rPr>
          <w:rFonts w:ascii="Times New Roman" w:eastAsia="Times New Roman" w:hAnsi="Times New Roman" w:cs="Times New Roman"/>
          <w:bCs/>
          <w:color w:val="000000"/>
          <w:sz w:val="24"/>
          <w:szCs w:val="24"/>
          <w:lang w:eastAsia="tr-TR"/>
        </w:rPr>
        <w:t xml:space="preserve"> </w:t>
      </w:r>
      <w:r w:rsidRPr="00DC694D">
        <w:rPr>
          <w:rFonts w:ascii="Times New Roman" w:eastAsia="Times New Roman" w:hAnsi="Times New Roman" w:cs="Times New Roman"/>
          <w:bCs/>
          <w:color w:val="000000"/>
          <w:sz w:val="24"/>
          <w:szCs w:val="24"/>
          <w:lang w:eastAsia="tr-TR"/>
        </w:rPr>
        <w:t>Çepçevre bahar içinde bir yer gördük</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Ferhat ile Şirin’i beraber gördük</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Baktık geceden fecre kadar ellerde</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Yıldızlara yükselen kadehler gördük</w:t>
      </w:r>
    </w:p>
    <w:p w:rsidR="00E75550"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xml:space="preserve">          </w:t>
      </w:r>
    </w:p>
    <w:p w:rsidR="00DC694D" w:rsidRPr="00DC694D" w:rsidRDefault="00DC694D" w:rsidP="00AE2BCA">
      <w:pPr>
        <w:spacing w:after="0" w:line="240" w:lineRule="auto"/>
        <w:rPr>
          <w:rFonts w:ascii="Times New Roman" w:eastAsia="Times New Roman" w:hAnsi="Times New Roman" w:cs="Times New Roman"/>
          <w:b/>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Bu dörtlüğün nazım şekli aşağıdakilerden hangisidir? (1992/ÖSYS)</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r w:rsidRPr="00DC694D">
        <w:rPr>
          <w:rFonts w:ascii="Times New Roman" w:eastAsia="Times New Roman" w:hAnsi="Times New Roman" w:cs="Times New Roman"/>
          <w:bCs/>
          <w:color w:val="000000"/>
          <w:sz w:val="24"/>
          <w:szCs w:val="24"/>
          <w:lang w:eastAsia="tr-TR"/>
        </w:rPr>
        <w:t>A)Rubai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B)Mani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Şarkı</w:t>
      </w:r>
    </w:p>
    <w:p w:rsidR="00DC694D" w:rsidRDefault="00DC694D"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DC694D" w:rsidP="00E7555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color w:val="000000"/>
          <w:sz w:val="24"/>
          <w:szCs w:val="24"/>
          <w:lang w:eastAsia="tr-TR"/>
        </w:rPr>
        <w:t>D)</w:t>
      </w:r>
      <w:r w:rsidR="00E75550" w:rsidRPr="00DC694D">
        <w:rPr>
          <w:rFonts w:ascii="Times New Roman" w:eastAsia="Times New Roman" w:hAnsi="Times New Roman" w:cs="Times New Roman"/>
          <w:bCs/>
          <w:color w:val="000000"/>
          <w:sz w:val="24"/>
          <w:szCs w:val="24"/>
          <w:lang w:eastAsia="tr-TR"/>
        </w:rPr>
        <w:t>Murabba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Nefes</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16.    Aşağıdaki eserlerden hangisi 15. yüzyılda “mesnevi” biçiminde yazılmış bir yergidir?</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(1994/ÖSYS)</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A)Tazarruname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Kabusname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C)İskendername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Harname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Garipname</w:t>
      </w: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lastRenderedPageBreak/>
        <w:t>17.    Aşağıdaki beyitlerin hangisi bir kasidenin matla (ilk) beytidir? (1994/ÖSYS)</w:t>
      </w: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Bahar erdi yine düştü letafes gülistan üzre</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Yine oldu zemin lütfu galip asman üzre</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Gül devri ayş eyyamdır zevk usafa hengamıdır</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Aşıkların bayramıdır bu mevsim-i ferhunde dem</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Cefa taşın ne gam atsa Hayali sana alçaklar</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Belagat meyvesin hasıl eden nahl-i hünersin sen</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Bu derv içinde benim padişeh-i mülk-i sühan</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Bana sunuldu kaside bana verildi gazel</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Azırın yadıyle memnak olsa müjganım n’ola</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Zayi olmaz gül temannasıyla vermek hare su</w:t>
      </w:r>
    </w:p>
    <w:p w:rsidR="00E75550" w:rsidRPr="00DC694D" w:rsidRDefault="00E75550" w:rsidP="00E75550">
      <w:pPr>
        <w:spacing w:after="0" w:line="240" w:lineRule="auto"/>
        <w:jc w:val="center"/>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lastRenderedPageBreak/>
        <w:t xml:space="preserve">18.    Gazelin ilk beytine </w:t>
      </w:r>
      <w:r w:rsidRPr="00DC694D">
        <w:rPr>
          <w:rFonts w:ascii="Times New Roman" w:eastAsia="Times New Roman" w:hAnsi="Times New Roman" w:cs="Times New Roman"/>
          <w:bCs/>
          <w:noProof/>
          <w:color w:val="000000"/>
          <w:sz w:val="24"/>
          <w:szCs w:val="24"/>
          <w:lang w:eastAsia="tr-TR"/>
        </w:rPr>
        <w:drawing>
          <wp:inline distT="0" distB="0" distL="0" distR="0">
            <wp:extent cx="266700" cy="180975"/>
            <wp:effectExtent l="19050" t="0" r="0" b="0"/>
            <wp:docPr id="62" name="Resim 62" descr="http://www.edebiyol.com/imag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edebiyol.com/images/image010.gif"/>
                    <pic:cNvPicPr>
                      <a:picLocks noChangeAspect="1" noChangeArrowheads="1"/>
                    </pic:cNvPicPr>
                  </pic:nvPicPr>
                  <pic:blipFill>
                    <a:blip r:embed="rId11"/>
                    <a:srcRect/>
                    <a:stretch>
                      <a:fillRect/>
                    </a:stretch>
                  </pic:blipFill>
                  <pic:spPr bwMode="auto">
                    <a:xfrm>
                      <a:off x="0" y="0"/>
                      <a:ext cx="266700" cy="180975"/>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genellikle şairin adı bulunan sen beytine </w:t>
      </w:r>
      <w:r w:rsidRPr="00DC694D">
        <w:rPr>
          <w:rFonts w:ascii="Times New Roman" w:eastAsia="Times New Roman" w:hAnsi="Times New Roman" w:cs="Times New Roman"/>
          <w:bCs/>
          <w:noProof/>
          <w:color w:val="000000"/>
          <w:sz w:val="24"/>
          <w:szCs w:val="24"/>
          <w:lang w:eastAsia="tr-TR"/>
        </w:rPr>
        <w:drawing>
          <wp:inline distT="0" distB="0" distL="0" distR="0">
            <wp:extent cx="409575" cy="209550"/>
            <wp:effectExtent l="19050" t="0" r="9525" b="0"/>
            <wp:docPr id="63" name="Resim 63" descr="http://www.edebiyol.com/imag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edebiyol.com/images/image012.gif"/>
                    <pic:cNvPicPr>
                      <a:picLocks noChangeAspect="1" noChangeArrowheads="1"/>
                    </pic:cNvPicPr>
                  </pic:nvPicPr>
                  <pic:blipFill>
                    <a:blip r:embed="rId12"/>
                    <a:srcRect/>
                    <a:stretch>
                      <a:fillRect/>
                    </a:stretch>
                  </pic:blipFill>
                  <pic:spPr bwMode="auto">
                    <a:xfrm>
                      <a:off x="0" y="0"/>
                      <a:ext cx="409575"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en güzel beytine </w:t>
      </w:r>
      <w:r w:rsidRPr="00DC694D">
        <w:rPr>
          <w:rFonts w:ascii="Times New Roman" w:eastAsia="Times New Roman" w:hAnsi="Times New Roman" w:cs="Times New Roman"/>
          <w:bCs/>
          <w:noProof/>
          <w:color w:val="000000"/>
          <w:sz w:val="24"/>
          <w:szCs w:val="24"/>
          <w:lang w:eastAsia="tr-TR"/>
        </w:rPr>
        <w:drawing>
          <wp:inline distT="0" distB="0" distL="0" distR="0">
            <wp:extent cx="704850" cy="209550"/>
            <wp:effectExtent l="19050" t="0" r="0" b="0"/>
            <wp:docPr id="64" name="Resim 64" descr="http://www.edebiyol.com/imag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edebiyol.com/images/image014.gif"/>
                    <pic:cNvPicPr>
                      <a:picLocks noChangeAspect="1" noChangeArrowheads="1"/>
                    </pic:cNvPicPr>
                  </pic:nvPicPr>
                  <pic:blipFill>
                    <a:blip r:embed="rId13"/>
                    <a:srcRect/>
                    <a:stretch>
                      <a:fillRect/>
                    </a:stretch>
                  </pic:blipFill>
                  <pic:spPr bwMode="auto">
                    <a:xfrm>
                      <a:off x="0" y="0"/>
                      <a:ext cx="704850"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denir. Her beyti aynı konudan bahseden gazele </w:t>
      </w:r>
      <w:r w:rsidRPr="00DC694D">
        <w:rPr>
          <w:rFonts w:ascii="Times New Roman" w:eastAsia="Times New Roman" w:hAnsi="Times New Roman" w:cs="Times New Roman"/>
          <w:bCs/>
          <w:noProof/>
          <w:color w:val="000000"/>
          <w:sz w:val="24"/>
          <w:szCs w:val="24"/>
          <w:lang w:eastAsia="tr-TR"/>
        </w:rPr>
        <w:drawing>
          <wp:inline distT="0" distB="0" distL="0" distR="0">
            <wp:extent cx="590550" cy="209550"/>
            <wp:effectExtent l="19050" t="0" r="0" b="0"/>
            <wp:docPr id="65" name="Resim 65" descr="http://www.edebiyol.com/imag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edebiyol.com/images/image016.gif"/>
                    <pic:cNvPicPr>
                      <a:picLocks noChangeAspect="1" noChangeArrowheads="1"/>
                    </pic:cNvPicPr>
                  </pic:nvPicPr>
                  <pic:blipFill>
                    <a:blip r:embed="rId14"/>
                    <a:srcRect/>
                    <a:stretch>
                      <a:fillRect/>
                    </a:stretch>
                  </pic:blipFill>
                  <pic:spPr bwMode="auto">
                    <a:xfrm>
                      <a:off x="0" y="0"/>
                      <a:ext cx="590550"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her beyti aynı derecede güzel gazele </w:t>
      </w:r>
      <w:r w:rsidRPr="00DC694D">
        <w:rPr>
          <w:rFonts w:ascii="Times New Roman" w:eastAsia="Times New Roman" w:hAnsi="Times New Roman" w:cs="Times New Roman"/>
          <w:bCs/>
          <w:noProof/>
          <w:color w:val="000000"/>
          <w:sz w:val="24"/>
          <w:szCs w:val="24"/>
          <w:lang w:eastAsia="tr-TR"/>
        </w:rPr>
        <w:drawing>
          <wp:inline distT="0" distB="0" distL="0" distR="0">
            <wp:extent cx="523875" cy="209550"/>
            <wp:effectExtent l="19050" t="0" r="9525" b="0"/>
            <wp:docPr id="66" name="Resim 66" descr="http://www.edebiyol.com/imag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edebiyol.com/images/image018.gif"/>
                    <pic:cNvPicPr>
                      <a:picLocks noChangeAspect="1" noChangeArrowheads="1"/>
                    </pic:cNvPicPr>
                  </pic:nvPicPr>
                  <pic:blipFill>
                    <a:blip r:embed="rId15"/>
                    <a:srcRect/>
                    <a:stretch>
                      <a:fillRect/>
                    </a:stretch>
                  </pic:blipFill>
                  <pic:spPr bwMode="auto">
                    <a:xfrm>
                      <a:off x="0" y="0"/>
                      <a:ext cx="523875"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adı verilir.</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Bu parçadaki numaralı terimlerden hangisi</w:t>
      </w:r>
      <w:r w:rsidRPr="00DC694D">
        <w:rPr>
          <w:rFonts w:ascii="Times New Roman" w:eastAsia="Times New Roman" w:hAnsi="Times New Roman" w:cs="Times New Roman"/>
          <w:b/>
          <w:bCs/>
          <w:color w:val="000000"/>
          <w:sz w:val="24"/>
          <w:szCs w:val="24"/>
          <w:lang w:eastAsia="tr-TR"/>
        </w:rPr>
        <w:softHyphen/>
        <w:t xml:space="preserve">nin açıklaması </w:t>
      </w:r>
      <w:r w:rsidRPr="00DC694D">
        <w:rPr>
          <w:rFonts w:ascii="Times New Roman" w:eastAsia="Times New Roman" w:hAnsi="Times New Roman" w:cs="Times New Roman"/>
          <w:b/>
          <w:bCs/>
          <w:color w:val="000000"/>
          <w:sz w:val="24"/>
          <w:szCs w:val="24"/>
          <w:u w:val="single"/>
          <w:lang w:eastAsia="tr-TR"/>
        </w:rPr>
        <w:t>yanlıştır</w:t>
      </w:r>
      <w:r w:rsidRPr="00DC694D">
        <w:rPr>
          <w:rFonts w:ascii="Times New Roman" w:eastAsia="Times New Roman" w:hAnsi="Times New Roman" w:cs="Times New Roman"/>
          <w:b/>
          <w:bCs/>
          <w:color w:val="000000"/>
          <w:sz w:val="24"/>
          <w:szCs w:val="24"/>
          <w:lang w:eastAsia="tr-TR"/>
        </w:rPr>
        <w:t>? (1995/ÖSYS)</w:t>
      </w: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DC694D" w:rsidRDefault="00E75550" w:rsidP="00E75550">
      <w:pPr>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t>A) I       </w:t>
      </w:r>
      <w:r w:rsidR="00DC694D">
        <w:rPr>
          <w:rStyle w:val="Gl"/>
          <w:rFonts w:ascii="Times New Roman" w:hAnsi="Times New Roman" w:cs="Times New Roman"/>
          <w:color w:val="000000"/>
          <w:sz w:val="24"/>
          <w:szCs w:val="24"/>
        </w:rPr>
        <w:t xml:space="preserve">       </w:t>
      </w:r>
      <w:r w:rsidRPr="00DC694D">
        <w:rPr>
          <w:rStyle w:val="Gl"/>
          <w:rFonts w:ascii="Times New Roman" w:hAnsi="Times New Roman" w:cs="Times New Roman"/>
          <w:color w:val="000000"/>
          <w:sz w:val="24"/>
          <w:szCs w:val="24"/>
        </w:rPr>
        <w:t> </w:t>
      </w:r>
      <w:r w:rsidR="00DC694D">
        <w:rPr>
          <w:rStyle w:val="Gl"/>
          <w:rFonts w:ascii="Times New Roman" w:hAnsi="Times New Roman" w:cs="Times New Roman"/>
          <w:color w:val="000000"/>
          <w:sz w:val="24"/>
          <w:szCs w:val="24"/>
        </w:rPr>
        <w:t xml:space="preserve">        B) II                  C) III     </w:t>
      </w:r>
    </w:p>
    <w:p w:rsidR="00E75550" w:rsidRPr="00DC694D" w:rsidRDefault="00DC694D" w:rsidP="00E75550">
      <w:pPr>
        <w:rPr>
          <w:rStyle w:val="Gl"/>
          <w:rFonts w:ascii="Times New Roman" w:hAnsi="Times New Roman" w:cs="Times New Roman"/>
          <w:b w:val="0"/>
          <w:color w:val="000000"/>
          <w:sz w:val="24"/>
          <w:szCs w:val="24"/>
        </w:rPr>
      </w:pPr>
      <w:r>
        <w:rPr>
          <w:rStyle w:val="Gl"/>
          <w:rFonts w:ascii="Times New Roman" w:hAnsi="Times New Roman" w:cs="Times New Roman"/>
          <w:color w:val="000000"/>
          <w:sz w:val="24"/>
          <w:szCs w:val="24"/>
        </w:rPr>
        <w:t>              D)IV        </w:t>
      </w:r>
      <w:r w:rsidR="00E75550" w:rsidRPr="00DC694D">
        <w:rPr>
          <w:rStyle w:val="Gl"/>
          <w:rFonts w:ascii="Times New Roman" w:hAnsi="Times New Roman" w:cs="Times New Roman"/>
          <w:color w:val="000000"/>
          <w:sz w:val="24"/>
          <w:szCs w:val="24"/>
        </w:rPr>
        <w:t>E) V</w:t>
      </w:r>
    </w:p>
    <w:p w:rsidR="00E75550" w:rsidRPr="00DC694D" w:rsidRDefault="00E75550" w:rsidP="00E75550">
      <w:pPr>
        <w:rPr>
          <w:rStyle w:val="Gl"/>
          <w:rFonts w:ascii="Times New Roman" w:hAnsi="Times New Roman" w:cs="Times New Roman"/>
          <w:color w:val="000000"/>
          <w:sz w:val="24"/>
          <w:szCs w:val="24"/>
        </w:rPr>
      </w:pPr>
    </w:p>
    <w:p w:rsidR="00E75550" w:rsidRPr="00DC694D" w:rsidRDefault="00E75550" w:rsidP="00E75550">
      <w:pPr>
        <w:rPr>
          <w:rStyle w:val="Gl"/>
          <w:rFonts w:ascii="Times New Roman" w:hAnsi="Times New Roman" w:cs="Times New Roman"/>
          <w:color w:val="000000"/>
          <w:sz w:val="24"/>
          <w:szCs w:val="24"/>
        </w:rPr>
      </w:pPr>
    </w:p>
    <w:p w:rsidR="00E75550" w:rsidRPr="00DC694D" w:rsidRDefault="00E75550" w:rsidP="00E75550">
      <w:pPr>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t xml:space="preserve">19.    Mesneviyle ilgili olarak aşağıda verilen bilgilerden hangisi </w:t>
      </w:r>
      <w:r w:rsidRPr="00DC694D">
        <w:rPr>
          <w:rStyle w:val="Gl"/>
          <w:rFonts w:ascii="Times New Roman" w:hAnsi="Times New Roman" w:cs="Times New Roman"/>
          <w:color w:val="000000"/>
          <w:sz w:val="24"/>
          <w:szCs w:val="24"/>
          <w:u w:val="single"/>
        </w:rPr>
        <w:t>yanlıştır</w:t>
      </w:r>
      <w:r w:rsidRPr="00DC694D">
        <w:rPr>
          <w:rStyle w:val="Gl"/>
          <w:rFonts w:ascii="Times New Roman" w:hAnsi="Times New Roman" w:cs="Times New Roman"/>
          <w:color w:val="000000"/>
          <w:sz w:val="24"/>
          <w:szCs w:val="24"/>
        </w:rPr>
        <w:t>? (1996/ÖSYS)</w:t>
      </w:r>
    </w:p>
    <w:p w:rsidR="00E75550" w:rsidRPr="00DC694D" w:rsidRDefault="00E75550" w:rsidP="00E75550">
      <w:pPr>
        <w:rPr>
          <w:rStyle w:val="Gl"/>
          <w:rFonts w:ascii="Times New Roman" w:hAnsi="Times New Roman" w:cs="Times New Roman"/>
          <w:color w:val="000000"/>
          <w:sz w:val="24"/>
          <w:szCs w:val="24"/>
        </w:rPr>
      </w:pPr>
    </w:p>
    <w:p w:rsidR="00E75550" w:rsidRPr="00DC694D" w:rsidRDefault="00E75550" w:rsidP="00E75550">
      <w:pPr>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Uyak düzeni aa, ba, ca... biçimindedir.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Beyit sayısı, konunun işlenişine göre belirlenir.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Daha çok, aruz vezninin kısa kalıplarıyla yazılır.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Arap ve Türk edebiyatına İranlılardan geçmiştir.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DC694D">
      <w:pPr>
        <w:spacing w:after="0" w:line="240" w:lineRule="auto"/>
        <w:jc w:val="both"/>
        <w:rPr>
          <w:rStyle w:val="Gl"/>
          <w:rFonts w:ascii="Times New Roman" w:eastAsia="Times New Roman" w:hAnsi="Times New Roman" w:cs="Times New Roman"/>
          <w:b w:val="0"/>
          <w:bCs w:val="0"/>
          <w:sz w:val="24"/>
          <w:szCs w:val="24"/>
          <w:lang w:eastAsia="tr-TR"/>
        </w:rPr>
      </w:pPr>
      <w:r w:rsidRPr="00DC694D">
        <w:rPr>
          <w:rFonts w:ascii="Times New Roman" w:eastAsia="Times New Roman" w:hAnsi="Times New Roman" w:cs="Times New Roman"/>
          <w:bCs/>
          <w:color w:val="000000"/>
          <w:sz w:val="24"/>
          <w:szCs w:val="24"/>
          <w:lang w:eastAsia="tr-TR"/>
        </w:rPr>
        <w:t>E)     Öyküleme gerektiren konular, bu türde işlenmişti</w:t>
      </w:r>
    </w:p>
    <w:p w:rsidR="00E75550" w:rsidRPr="00DC694D" w:rsidRDefault="00E75550" w:rsidP="00E75550">
      <w:pPr>
        <w:rPr>
          <w:rStyle w:val="Gl"/>
          <w:rFonts w:ascii="Times New Roman" w:hAnsi="Times New Roman" w:cs="Times New Roman"/>
          <w:color w:val="000000"/>
          <w:sz w:val="24"/>
          <w:szCs w:val="24"/>
        </w:rPr>
      </w:pPr>
    </w:p>
    <w:p w:rsidR="00E75550" w:rsidRPr="00DC694D" w:rsidRDefault="00E75550" w:rsidP="00E75550">
      <w:pPr>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lastRenderedPageBreak/>
        <w:t>20.    Bir şairin, başka bir şairin şiirini konu ve biçim yönünden örnek alarak aynı ölçü, aynı uyak ve aynı redifle yazdığı benzer şiire ne ad verilir? (1997/ÖSYS)</w:t>
      </w:r>
    </w:p>
    <w:p w:rsidR="00E75550" w:rsidRPr="00DC694D" w:rsidRDefault="00E75550" w:rsidP="00E75550">
      <w:pPr>
        <w:rPr>
          <w:rStyle w:val="Gl"/>
          <w:rFonts w:ascii="Times New Roman" w:hAnsi="Times New Roman" w:cs="Times New Roman"/>
          <w:color w:val="000000"/>
          <w:sz w:val="24"/>
          <w:szCs w:val="24"/>
        </w:rPr>
      </w:pPr>
    </w:p>
    <w:p w:rsidR="00E75550" w:rsidRPr="00DC694D" w:rsidRDefault="00E75550" w:rsidP="00E75550">
      <w:pPr>
        <w:rPr>
          <w:rStyle w:val="Gl"/>
          <w:rFonts w:ascii="Times New Roman" w:hAnsi="Times New Roman" w:cs="Times New Roman"/>
          <w:color w:val="000000"/>
          <w:sz w:val="24"/>
          <w:szCs w:val="24"/>
        </w:rPr>
      </w:pPr>
    </w:p>
    <w:p w:rsidR="00E75550" w:rsidRPr="00DC694D" w:rsidRDefault="00AE2BCA" w:rsidP="00E7555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color w:val="000000"/>
          <w:sz w:val="24"/>
          <w:szCs w:val="24"/>
          <w:lang w:eastAsia="tr-TR"/>
        </w:rPr>
        <w:t>A)</w:t>
      </w:r>
      <w:r w:rsidR="00E75550" w:rsidRPr="00DC694D">
        <w:rPr>
          <w:rFonts w:ascii="Times New Roman" w:eastAsia="Times New Roman" w:hAnsi="Times New Roman" w:cs="Times New Roman"/>
          <w:bCs/>
          <w:color w:val="000000"/>
          <w:sz w:val="24"/>
          <w:szCs w:val="24"/>
          <w:lang w:eastAsia="tr-TR"/>
        </w:rPr>
        <w:t xml:space="preserve">Muhammes                                                  </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B) Nazire                                            </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Murabba</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AE2BCA"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D)Taştir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Meseddes</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r w:rsidRPr="00DC694D">
        <w:rPr>
          <w:rFonts w:ascii="Times New Roman" w:eastAsia="Times New Roman" w:hAnsi="Times New Roman" w:cs="Times New Roman"/>
          <w:bCs/>
          <w:color w:val="000000"/>
          <w:sz w:val="24"/>
          <w:szCs w:val="24"/>
          <w:lang w:eastAsia="tr-TR"/>
        </w:rPr>
        <w:t> </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AE2BCA">
      <w:pPr>
        <w:spacing w:after="0" w:line="240" w:lineRule="auto"/>
        <w:rPr>
          <w:rStyle w:val="Gl"/>
          <w:rFonts w:ascii="Times New Roman" w:hAnsi="Times New Roman" w:cs="Times New Roman"/>
          <w:color w:val="000000"/>
          <w:sz w:val="24"/>
          <w:szCs w:val="24"/>
        </w:rPr>
      </w:pPr>
      <w:r w:rsidRPr="00DC694D">
        <w:rPr>
          <w:rStyle w:val="Gl"/>
          <w:rFonts w:ascii="Times New Roman" w:hAnsi="Times New Roman" w:cs="Times New Roman"/>
          <w:color w:val="000000"/>
          <w:sz w:val="24"/>
          <w:szCs w:val="24"/>
        </w:rPr>
        <w:t xml:space="preserve">21.    Divan şiiriyle ilgili aşağıdaki yargılardan hangisi </w:t>
      </w:r>
      <w:r w:rsidRPr="00DC694D">
        <w:rPr>
          <w:rStyle w:val="Gl"/>
          <w:rFonts w:ascii="Times New Roman" w:hAnsi="Times New Roman" w:cs="Times New Roman"/>
          <w:color w:val="000000"/>
          <w:sz w:val="24"/>
          <w:szCs w:val="24"/>
          <w:u w:val="single"/>
        </w:rPr>
        <w:t>yanlıştır</w:t>
      </w:r>
      <w:r w:rsidRPr="00DC694D">
        <w:rPr>
          <w:rStyle w:val="Gl"/>
          <w:rFonts w:ascii="Times New Roman" w:hAnsi="Times New Roman" w:cs="Times New Roman"/>
          <w:color w:val="000000"/>
          <w:sz w:val="24"/>
          <w:szCs w:val="24"/>
        </w:rPr>
        <w:t>? (1997/ÖSYS)</w:t>
      </w: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Style w:val="Gl"/>
          <w:rFonts w:ascii="Times New Roman" w:hAnsi="Times New Roman" w:cs="Times New Roman"/>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Yabancı sözcüklerle ve kurallarla yüklü bir dil kullanılmıştır.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Ölçü olarak aruz kullanılmıştır.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r w:rsidRPr="00DC694D">
        <w:rPr>
          <w:rFonts w:ascii="Times New Roman" w:eastAsia="Times New Roman" w:hAnsi="Times New Roman" w:cs="Times New Roman"/>
          <w:bCs/>
          <w:color w:val="000000"/>
          <w:sz w:val="24"/>
          <w:szCs w:val="24"/>
          <w:lang w:eastAsia="tr-TR"/>
        </w:rPr>
        <w:t xml:space="preserve">C)     Kavramlar, ortaklaşa kullanılan kalıplaşmış </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sözlerle anlatılmıştır.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Konular genellikle gerçek yaşamdan alınmıştır.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Şiirler “divan” adı verilen kitaplarda toplanmıştır.</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lastRenderedPageBreak/>
        <w:t>22.    Bize İran edebiyatından geçmiştir. Dört dizeden oluşur. Aruz ölçüsünün kendine özgü kalıplarıyla yazılır. Az sözle önemli bir şey söylenerek sağlanan anlam yoğunluğu, başta gelen özelliğidir. Genelde felsefeyle ilgili düşünsel temalar işlenir.</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xml:space="preserve">          </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Bu parçada sözü edilen Divan şiiri biçimi aşağıdakilerden hangisidir? (1998/ÖSYS)</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A) Gazel                                                                </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B) Müstezat                                        </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Murabba</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D)Rubai                                                                                                  </w:t>
      </w:r>
    </w:p>
    <w:p w:rsidR="00E75550" w:rsidRPr="00DC694D" w:rsidRDefault="00DC694D" w:rsidP="00DC694D">
      <w:pPr>
        <w:spacing w:after="100" w:afterAutospacing="1" w:line="240"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E) Kas</w:t>
      </w:r>
    </w:p>
    <w:p w:rsidR="00E75550" w:rsidRPr="00DC694D" w:rsidRDefault="00E75550" w:rsidP="00E75550">
      <w:pPr>
        <w:spacing w:before="100" w:beforeAutospacing="1"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AE2BCA">
      <w:pPr>
        <w:spacing w:before="100" w:beforeAutospacing="1"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23.    Aşağıdakilerin hangisinde bir yazar, kendisi</w:t>
      </w:r>
      <w:r w:rsidRPr="00DC694D">
        <w:rPr>
          <w:rFonts w:ascii="Times New Roman" w:eastAsia="Times New Roman" w:hAnsi="Times New Roman" w:cs="Times New Roman"/>
          <w:b/>
          <w:bCs/>
          <w:color w:val="000000"/>
          <w:sz w:val="24"/>
          <w:szCs w:val="24"/>
          <w:lang w:eastAsia="tr-TR"/>
        </w:rPr>
        <w:softHyphen/>
        <w:t xml:space="preserve">ne ait </w:t>
      </w:r>
      <w:r w:rsidRPr="00DC694D">
        <w:rPr>
          <w:rFonts w:ascii="Times New Roman" w:eastAsia="Times New Roman" w:hAnsi="Times New Roman" w:cs="Times New Roman"/>
          <w:b/>
          <w:bCs/>
          <w:color w:val="000000"/>
          <w:sz w:val="24"/>
          <w:szCs w:val="24"/>
          <w:u w:val="single"/>
          <w:lang w:eastAsia="tr-TR"/>
        </w:rPr>
        <w:t>olmayan</w:t>
      </w:r>
      <w:r w:rsidRPr="00DC694D">
        <w:rPr>
          <w:rFonts w:ascii="Times New Roman" w:eastAsia="Times New Roman" w:hAnsi="Times New Roman" w:cs="Times New Roman"/>
          <w:b/>
          <w:bCs/>
          <w:color w:val="000000"/>
          <w:sz w:val="24"/>
          <w:szCs w:val="24"/>
          <w:lang w:eastAsia="tr-TR"/>
        </w:rPr>
        <w:t xml:space="preserve"> bir yapıtla birlikte verilmiştir?</w:t>
      </w:r>
    </w:p>
    <w:p w:rsidR="00E75550" w:rsidRPr="00DC694D" w:rsidRDefault="00E75550" w:rsidP="00AE2BCA">
      <w:pPr>
        <w:spacing w:after="0" w:line="240" w:lineRule="auto"/>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(1998/ÖSYS)</w:t>
      </w:r>
    </w:p>
    <w:p w:rsidR="00E75550" w:rsidRPr="00DC694D" w:rsidRDefault="00E75550" w:rsidP="00AE2BCA">
      <w:pPr>
        <w:spacing w:after="0" w:line="240" w:lineRule="auto"/>
        <w:rPr>
          <w:rFonts w:ascii="Times New Roman" w:eastAsia="Times New Roman" w:hAnsi="Times New Roman" w:cs="Times New Roman"/>
          <w:b/>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b/>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sz w:val="24"/>
          <w:szCs w:val="24"/>
          <w:lang w:eastAsia="tr-TR"/>
        </w:rPr>
      </w:pP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Yusuf Has Hacip - Kutadgu Bilig</w:t>
      </w:r>
    </w:p>
    <w:p w:rsidR="00E75550" w:rsidRPr="00DC694D" w:rsidRDefault="00E75550" w:rsidP="00AE2BCA">
      <w:pPr>
        <w:spacing w:after="0" w:line="240" w:lineRule="auto"/>
        <w:rPr>
          <w:rFonts w:ascii="Times New Roman" w:eastAsia="Times New Roman" w:hAnsi="Times New Roman" w:cs="Times New Roman"/>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Kaşgarlı Mahmut - Divanü Lügati’t-Türk</w:t>
      </w:r>
    </w:p>
    <w:p w:rsidR="00E75550" w:rsidRPr="00DC694D" w:rsidRDefault="00E75550" w:rsidP="00AE2BCA">
      <w:pPr>
        <w:spacing w:after="0" w:line="240" w:lineRule="auto"/>
        <w:rPr>
          <w:rFonts w:ascii="Times New Roman" w:eastAsia="Times New Roman" w:hAnsi="Times New Roman" w:cs="Times New Roman"/>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Ahmet Yesevi - Divan-ı Hikmet</w:t>
      </w:r>
    </w:p>
    <w:p w:rsidR="00E75550" w:rsidRPr="00DC694D" w:rsidRDefault="00E75550" w:rsidP="00AE2BCA">
      <w:pPr>
        <w:spacing w:after="0" w:line="240" w:lineRule="auto"/>
        <w:rPr>
          <w:rFonts w:ascii="Times New Roman" w:eastAsia="Times New Roman" w:hAnsi="Times New Roman" w:cs="Times New Roman"/>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Ali Şir Nevai - Muhakemetü’l-Lügateyn</w:t>
      </w:r>
    </w:p>
    <w:p w:rsidR="00E75550" w:rsidRPr="00DC694D" w:rsidRDefault="00E75550" w:rsidP="00AE2BCA">
      <w:pPr>
        <w:spacing w:after="0" w:line="240" w:lineRule="auto"/>
        <w:rPr>
          <w:rFonts w:ascii="Times New Roman" w:eastAsia="Times New Roman" w:hAnsi="Times New Roman" w:cs="Times New Roman"/>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Kâtip Çelebi - Hüsn ü Aşk</w:t>
      </w: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lastRenderedPageBreak/>
        <w:t xml:space="preserve">24.    15. yüzyılda </w:t>
      </w:r>
      <w:r w:rsidRPr="00DC694D">
        <w:rPr>
          <w:rFonts w:ascii="Times New Roman" w:eastAsia="Times New Roman" w:hAnsi="Times New Roman" w:cs="Times New Roman"/>
          <w:bCs/>
          <w:noProof/>
          <w:color w:val="000000"/>
          <w:sz w:val="24"/>
          <w:szCs w:val="24"/>
          <w:lang w:eastAsia="tr-TR"/>
        </w:rPr>
        <w:drawing>
          <wp:inline distT="0" distB="0" distL="0" distR="0">
            <wp:extent cx="1000125" cy="209550"/>
            <wp:effectExtent l="19050" t="0" r="9525" b="0"/>
            <wp:docPr id="72" name="Resim 72" descr="http://www.edebiyol.com/images/clip_image002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edebiyol.com/images/clip_image002_006.gif"/>
                    <pic:cNvPicPr>
                      <a:picLocks noChangeAspect="1" noChangeArrowheads="1"/>
                    </pic:cNvPicPr>
                  </pic:nvPicPr>
                  <pic:blipFill>
                    <a:blip r:embed="rId16"/>
                    <a:srcRect/>
                    <a:stretch>
                      <a:fillRect/>
                    </a:stretch>
                  </pic:blipFill>
                  <pic:spPr bwMode="auto">
                    <a:xfrm>
                      <a:off x="0" y="0"/>
                      <a:ext cx="1000125"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Farsçadan çe</w:t>
      </w:r>
      <w:r w:rsidRPr="00DC694D">
        <w:rPr>
          <w:rFonts w:ascii="Times New Roman" w:eastAsia="Times New Roman" w:hAnsi="Times New Roman" w:cs="Times New Roman"/>
          <w:bCs/>
          <w:color w:val="000000"/>
          <w:sz w:val="24"/>
          <w:szCs w:val="24"/>
          <w:lang w:eastAsia="tr-TR"/>
        </w:rPr>
        <w:softHyphen/>
        <w:t xml:space="preserve">virdiği </w:t>
      </w:r>
      <w:r w:rsidRPr="00DC694D">
        <w:rPr>
          <w:rFonts w:ascii="Times New Roman" w:eastAsia="Times New Roman" w:hAnsi="Times New Roman" w:cs="Times New Roman"/>
          <w:bCs/>
          <w:noProof/>
          <w:color w:val="000000"/>
          <w:sz w:val="24"/>
          <w:szCs w:val="24"/>
          <w:lang w:eastAsia="tr-TR"/>
        </w:rPr>
        <w:drawing>
          <wp:inline distT="0" distB="0" distL="0" distR="0">
            <wp:extent cx="600075" cy="180975"/>
            <wp:effectExtent l="19050" t="0" r="0" b="0"/>
            <wp:docPr id="73" name="Resim 73" descr="http://www.edebiyol.com/images/clip_image004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edebiyol.com/images/clip_image004_006.gif"/>
                    <pic:cNvPicPr>
                      <a:picLocks noChangeAspect="1" noChangeArrowheads="1"/>
                    </pic:cNvPicPr>
                  </pic:nvPicPr>
                  <pic:blipFill>
                    <a:blip r:embed="rId17"/>
                    <a:srcRect/>
                    <a:stretch>
                      <a:fillRect/>
                    </a:stretch>
                  </pic:blipFill>
                  <pic:spPr bwMode="auto">
                    <a:xfrm>
                      <a:off x="0" y="0"/>
                      <a:ext cx="600075" cy="180975"/>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15. yüzyılda derlenip yazıya geçirildiği tahmin edilen </w:t>
      </w:r>
      <w:r w:rsidRPr="00DC694D">
        <w:rPr>
          <w:rFonts w:ascii="Times New Roman" w:eastAsia="Times New Roman" w:hAnsi="Times New Roman" w:cs="Times New Roman"/>
          <w:bCs/>
          <w:noProof/>
          <w:color w:val="000000"/>
          <w:sz w:val="24"/>
          <w:szCs w:val="24"/>
          <w:lang w:eastAsia="tr-TR"/>
        </w:rPr>
        <w:drawing>
          <wp:inline distT="0" distB="0" distL="0" distR="0">
            <wp:extent cx="1162050" cy="209550"/>
            <wp:effectExtent l="19050" t="0" r="0" b="0"/>
            <wp:docPr id="74" name="Resim 74" descr="http://www.edebiyol.com/images/clip_image006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edebiyol.com/images/clip_image006_006.gif"/>
                    <pic:cNvPicPr>
                      <a:picLocks noChangeAspect="1" noChangeArrowheads="1"/>
                    </pic:cNvPicPr>
                  </pic:nvPicPr>
                  <pic:blipFill>
                    <a:blip r:embed="rId18"/>
                    <a:srcRect/>
                    <a:stretch>
                      <a:fillRect/>
                    </a:stretch>
                  </pic:blipFill>
                  <pic:spPr bwMode="auto">
                    <a:xfrm>
                      <a:off x="0" y="0"/>
                      <a:ext cx="1162050"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17. yüzyılda </w:t>
      </w:r>
      <w:r w:rsidRPr="00DC694D">
        <w:rPr>
          <w:rFonts w:ascii="Times New Roman" w:eastAsia="Times New Roman" w:hAnsi="Times New Roman" w:cs="Times New Roman"/>
          <w:bCs/>
          <w:noProof/>
          <w:color w:val="000000"/>
          <w:sz w:val="24"/>
          <w:szCs w:val="24"/>
          <w:lang w:eastAsia="tr-TR"/>
        </w:rPr>
        <w:drawing>
          <wp:inline distT="0" distB="0" distL="0" distR="0">
            <wp:extent cx="1695450" cy="209550"/>
            <wp:effectExtent l="19050" t="0" r="0" b="0"/>
            <wp:docPr id="75" name="Resim 75" descr="http://www.edebiyol.com/images/clip_image008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edebiyol.com/images/clip_image008_006.gif"/>
                    <pic:cNvPicPr>
                      <a:picLocks noChangeAspect="1" noChangeArrowheads="1"/>
                    </pic:cNvPicPr>
                  </pic:nvPicPr>
                  <pic:blipFill>
                    <a:blip r:embed="rId19"/>
                    <a:srcRect/>
                    <a:stretch>
                      <a:fillRect/>
                    </a:stretch>
                  </pic:blipFill>
                  <pic:spPr bwMode="auto">
                    <a:xfrm>
                      <a:off x="0" y="0"/>
                      <a:ext cx="1695450"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düzyazı türümüzün öyküye kaynaklık eden ilk      ürünleri olarak alınabilir. Klasik Osmanlı düzyazı</w:t>
      </w:r>
      <w:r w:rsidRPr="00DC694D">
        <w:rPr>
          <w:rFonts w:ascii="Times New Roman" w:eastAsia="Times New Roman" w:hAnsi="Times New Roman" w:cs="Times New Roman"/>
          <w:bCs/>
          <w:color w:val="000000"/>
          <w:sz w:val="24"/>
          <w:szCs w:val="24"/>
          <w:lang w:eastAsia="tr-TR"/>
        </w:rPr>
        <w:softHyphen/>
        <w:t xml:space="preserve">sının ürünlerinden olan </w:t>
      </w:r>
      <w:r w:rsidRPr="00DC694D">
        <w:rPr>
          <w:rFonts w:ascii="Times New Roman" w:eastAsia="Times New Roman" w:hAnsi="Times New Roman" w:cs="Times New Roman"/>
          <w:bCs/>
          <w:noProof/>
          <w:color w:val="000000"/>
          <w:sz w:val="24"/>
          <w:szCs w:val="24"/>
          <w:lang w:eastAsia="tr-TR"/>
        </w:rPr>
        <w:drawing>
          <wp:inline distT="0" distB="0" distL="0" distR="0">
            <wp:extent cx="1181100" cy="209550"/>
            <wp:effectExtent l="19050" t="0" r="0" b="0"/>
            <wp:docPr id="76" name="Resim 76" descr="http://www.edebiyol.com/images/clip_image010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edebiyol.com/images/clip_image010_006.gif"/>
                    <pic:cNvPicPr>
                      <a:picLocks noChangeAspect="1" noChangeArrowheads="1"/>
                    </pic:cNvPicPr>
                  </pic:nvPicPr>
                  <pic:blipFill>
                    <a:blip r:embed="rId20"/>
                    <a:srcRect/>
                    <a:stretch>
                      <a:fillRect/>
                    </a:stretch>
                  </pic:blipFill>
                  <pic:spPr bwMode="auto">
                    <a:xfrm>
                      <a:off x="0" y="0"/>
                      <a:ext cx="1181100" cy="209550"/>
                    </a:xfrm>
                    <a:prstGeom prst="rect">
                      <a:avLst/>
                    </a:prstGeom>
                    <a:noFill/>
                    <a:ln w="9525">
                      <a:noFill/>
                      <a:miter lim="800000"/>
                      <a:headEnd/>
                      <a:tailEnd/>
                    </a:ln>
                  </pic:spPr>
                </pic:pic>
              </a:graphicData>
            </a:graphic>
          </wp:inline>
        </w:drawing>
      </w:r>
      <w:r w:rsidRPr="00DC694D">
        <w:rPr>
          <w:rFonts w:ascii="Times New Roman" w:eastAsia="Times New Roman" w:hAnsi="Times New Roman" w:cs="Times New Roman"/>
          <w:bCs/>
          <w:color w:val="000000"/>
          <w:sz w:val="24"/>
          <w:szCs w:val="24"/>
          <w:lang w:eastAsia="tr-TR"/>
        </w:rPr>
        <w:t xml:space="preserve">- </w:t>
      </w:r>
      <w:r w:rsidRPr="00DC694D">
        <w:rPr>
          <w:rFonts w:ascii="Times New Roman" w:eastAsia="Times New Roman" w:hAnsi="Times New Roman" w:cs="Times New Roman"/>
          <w:bCs/>
          <w:color w:val="000000"/>
          <w:sz w:val="24"/>
          <w:szCs w:val="24"/>
          <w:u w:val="single"/>
          <w:lang w:eastAsia="tr-TR"/>
        </w:rPr>
        <w:t>kıbnameler</w:t>
      </w:r>
      <w:r w:rsidRPr="00DC694D">
        <w:rPr>
          <w:rFonts w:ascii="Times New Roman" w:eastAsia="Times New Roman" w:hAnsi="Times New Roman" w:cs="Times New Roman"/>
          <w:bCs/>
          <w:color w:val="000000"/>
          <w:sz w:val="24"/>
          <w:szCs w:val="24"/>
          <w:lang w:eastAsia="tr-TR"/>
        </w:rPr>
        <w:t xml:space="preserve"> de yine bu türün kaynakları arasında sayılabilir.</w:t>
      </w:r>
    </w:p>
    <w:p w:rsidR="00E75550" w:rsidRPr="00DC694D" w:rsidRDefault="00E75550" w:rsidP="00AE2BCA">
      <w:pPr>
        <w:spacing w:after="0" w:line="240" w:lineRule="auto"/>
        <w:rPr>
          <w:rFonts w:ascii="Times New Roman" w:eastAsia="Times New Roman" w:hAnsi="Times New Roman" w:cs="Times New Roman"/>
          <w:b/>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b/>
          <w:bCs/>
          <w:color w:val="000000"/>
          <w:sz w:val="24"/>
          <w:szCs w:val="24"/>
          <w:lang w:eastAsia="tr-TR"/>
        </w:rPr>
      </w:pP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Bu parçada numaralandırılmış sözlerden hangisi bilgi yanlışlığına yol açmaktadır?(1998/ÖSYS)</w:t>
      </w: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AE2BCA" w:rsidRDefault="00E75550" w:rsidP="00AE2BCA">
      <w:pPr>
        <w:spacing w:after="0" w:line="240" w:lineRule="auto"/>
        <w:rPr>
          <w:rFonts w:ascii="Times New Roman" w:eastAsia="Times New Roman" w:hAnsi="Times New Roman" w:cs="Times New Roman"/>
          <w:bCs/>
          <w:color w:val="000000"/>
          <w:sz w:val="24"/>
          <w:szCs w:val="24"/>
          <w:lang w:eastAsia="tr-TR"/>
        </w:rPr>
      </w:pPr>
      <w:r w:rsidRPr="00DC694D">
        <w:rPr>
          <w:rFonts w:ascii="Times New Roman" w:eastAsia="Times New Roman" w:hAnsi="Times New Roman" w:cs="Times New Roman"/>
          <w:bCs/>
          <w:color w:val="000000"/>
          <w:sz w:val="24"/>
          <w:szCs w:val="24"/>
          <w:lang w:eastAsia="tr-TR"/>
        </w:rPr>
        <w:t>A) I          B) II          C) III      </w:t>
      </w:r>
    </w:p>
    <w:p w:rsidR="00AE2BCA" w:rsidRDefault="00E75550" w:rsidP="00AE2BCA">
      <w:pPr>
        <w:spacing w:after="0" w:line="240" w:lineRule="auto"/>
        <w:rPr>
          <w:rFonts w:ascii="Times New Roman" w:eastAsia="Times New Roman" w:hAnsi="Times New Roman" w:cs="Times New Roman"/>
          <w:bCs/>
          <w:color w:val="000000"/>
          <w:sz w:val="24"/>
          <w:szCs w:val="24"/>
          <w:lang w:eastAsia="tr-TR"/>
        </w:rPr>
      </w:pPr>
      <w:r w:rsidRPr="00DC694D">
        <w:rPr>
          <w:rFonts w:ascii="Times New Roman" w:eastAsia="Times New Roman" w:hAnsi="Times New Roman" w:cs="Times New Roman"/>
          <w:bCs/>
          <w:color w:val="000000"/>
          <w:sz w:val="24"/>
          <w:szCs w:val="24"/>
          <w:lang w:eastAsia="tr-TR"/>
        </w:rPr>
        <w:t>   </w:t>
      </w:r>
    </w:p>
    <w:p w:rsidR="00E75550" w:rsidRPr="00DC694D" w:rsidRDefault="00E75550" w:rsidP="00AE2BCA">
      <w:pPr>
        <w:spacing w:after="0" w:line="240" w:lineRule="auto"/>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 xml:space="preserve"> D) IV         E) V</w:t>
      </w:r>
    </w:p>
    <w:p w:rsidR="00E75550" w:rsidRPr="00DC694D" w:rsidRDefault="00E75550" w:rsidP="00E75550">
      <w:pPr>
        <w:spacing w:after="0" w:line="240" w:lineRule="auto"/>
        <w:jc w:val="center"/>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bCs/>
          <w:color w:val="000000"/>
          <w:sz w:val="24"/>
          <w:szCs w:val="24"/>
          <w:lang w:eastAsia="tr-TR"/>
        </w:rPr>
        <w:t> </w:t>
      </w: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AE2BCA" w:rsidRDefault="00AE2BCA" w:rsidP="00E75550">
      <w:pPr>
        <w:spacing w:after="100" w:afterAutospacing="1" w:line="240" w:lineRule="auto"/>
        <w:jc w:val="both"/>
        <w:rPr>
          <w:rFonts w:ascii="Times New Roman" w:eastAsia="Times New Roman" w:hAnsi="Times New Roman" w:cs="Times New Roman"/>
          <w:sz w:val="24"/>
          <w:szCs w:val="24"/>
          <w:lang w:eastAsia="tr-TR"/>
        </w:rPr>
      </w:pPr>
    </w:p>
    <w:p w:rsidR="00AE2BCA" w:rsidRDefault="00AE2BCA" w:rsidP="00E75550">
      <w:pPr>
        <w:spacing w:after="100" w:afterAutospacing="1" w:line="240" w:lineRule="auto"/>
        <w:jc w:val="both"/>
        <w:rPr>
          <w:rFonts w:ascii="Times New Roman" w:eastAsia="Times New Roman" w:hAnsi="Times New Roman" w:cs="Times New Roman"/>
          <w:sz w:val="24"/>
          <w:szCs w:val="24"/>
          <w:lang w:eastAsia="tr-TR"/>
        </w:rPr>
      </w:pPr>
    </w:p>
    <w:p w:rsidR="00AE2BCA" w:rsidRDefault="00AE2BCA" w:rsidP="00E75550">
      <w:pPr>
        <w:spacing w:after="100" w:afterAutospacing="1" w:line="240" w:lineRule="auto"/>
        <w:jc w:val="both"/>
        <w:rPr>
          <w:rFonts w:ascii="Times New Roman" w:eastAsia="Times New Roman" w:hAnsi="Times New Roman" w:cs="Times New Roman"/>
          <w:sz w:val="24"/>
          <w:szCs w:val="24"/>
          <w:lang w:eastAsia="tr-TR"/>
        </w:rPr>
      </w:pPr>
    </w:p>
    <w:p w:rsidR="00AE2BCA" w:rsidRDefault="00AE2BCA" w:rsidP="00E75550">
      <w:pPr>
        <w:spacing w:after="100" w:afterAutospacing="1" w:line="240" w:lineRule="auto"/>
        <w:jc w:val="both"/>
        <w:rPr>
          <w:rFonts w:ascii="Times New Roman" w:eastAsia="Times New Roman" w:hAnsi="Times New Roman" w:cs="Times New Roman"/>
          <w:sz w:val="24"/>
          <w:szCs w:val="24"/>
          <w:lang w:eastAsia="tr-TR"/>
        </w:rPr>
      </w:pPr>
    </w:p>
    <w:p w:rsidR="00AE2BCA" w:rsidRDefault="00AE2BCA" w:rsidP="00E75550">
      <w:pPr>
        <w:spacing w:after="100" w:afterAutospacing="1" w:line="240" w:lineRule="auto"/>
        <w:jc w:val="both"/>
        <w:rPr>
          <w:rFonts w:ascii="Times New Roman" w:eastAsia="Times New Roman" w:hAnsi="Times New Roman" w:cs="Times New Roman"/>
          <w:sz w:val="24"/>
          <w:szCs w:val="24"/>
          <w:lang w:eastAsia="tr-TR"/>
        </w:rPr>
      </w:pPr>
    </w:p>
    <w:p w:rsidR="00AE2BCA" w:rsidRDefault="00AE2BCA" w:rsidP="00E75550">
      <w:pPr>
        <w:spacing w:after="100" w:afterAutospacing="1" w:line="240" w:lineRule="auto"/>
        <w:jc w:val="both"/>
        <w:rPr>
          <w:rFonts w:ascii="Times New Roman" w:eastAsia="Times New Roman" w:hAnsi="Times New Roman" w:cs="Times New Roman"/>
          <w:sz w:val="24"/>
          <w:szCs w:val="24"/>
          <w:lang w:eastAsia="tr-TR"/>
        </w:rPr>
      </w:pPr>
    </w:p>
    <w:p w:rsidR="00AE2BCA" w:rsidRPr="00DC694D" w:rsidRDefault="00AE2BCA"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25.    Divan edebiyatı diye adlandırdığımız düşünüş ve yazış biçiminin tam anlamıyla başlaması, Türklerin Anadolu’ya egemen oldukları 13. yüzyıl sonlarına rastlar. Bu edebiyat, ... etkisi altında yeni edebiyatın doğduğu 19. yüzyılın ortalarına kadar sürer. İlk Divan şairi diyebile</w:t>
      </w:r>
      <w:r w:rsidRPr="00DC694D">
        <w:rPr>
          <w:rFonts w:ascii="Times New Roman" w:eastAsia="Times New Roman" w:hAnsi="Times New Roman" w:cs="Times New Roman"/>
          <w:bCs/>
          <w:color w:val="000000"/>
          <w:sz w:val="24"/>
          <w:szCs w:val="24"/>
          <w:lang w:eastAsia="tr-TR"/>
        </w:rPr>
        <w:softHyphen/>
        <w:t>ceğimiz şair ise 13. yüzyılda yaşamış olan ...</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r w:rsidRPr="00DC694D">
        <w:rPr>
          <w:rFonts w:ascii="Times New Roman" w:eastAsia="Times New Roman" w:hAnsi="Times New Roman" w:cs="Times New Roman"/>
          <w:b/>
          <w:bCs/>
          <w:color w:val="000000"/>
          <w:sz w:val="24"/>
          <w:szCs w:val="24"/>
          <w:lang w:eastAsia="tr-TR"/>
        </w:rPr>
        <w:t xml:space="preserve"> Bu parçadaki boş yerlere sırasıyla aşağıda</w:t>
      </w:r>
      <w:r w:rsidRPr="00DC694D">
        <w:rPr>
          <w:rFonts w:ascii="Times New Roman" w:eastAsia="Times New Roman" w:hAnsi="Times New Roman" w:cs="Times New Roman"/>
          <w:b/>
          <w:bCs/>
          <w:color w:val="000000"/>
          <w:sz w:val="24"/>
          <w:szCs w:val="24"/>
          <w:lang w:eastAsia="tr-TR"/>
        </w:rPr>
        <w:softHyphen/>
        <w:t>kilerden hangisi getirilmelidir? (2006/ÖSYS)</w:t>
      </w: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b/>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A)      Fransa - Sultan Veled’dir.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B)     Batı - Hoca Dehhani’dir.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C)     Avrupa - Yusuf Has Hacip’tir.</w:t>
      </w:r>
    </w:p>
    <w:p w:rsidR="00E75550" w:rsidRPr="00DC694D" w:rsidRDefault="00E75550" w:rsidP="00E75550">
      <w:pPr>
        <w:spacing w:after="0" w:line="240" w:lineRule="auto"/>
        <w:jc w:val="both"/>
        <w:rPr>
          <w:rFonts w:ascii="Times New Roman" w:eastAsia="Times New Roman" w:hAnsi="Times New Roman" w:cs="Times New Roman"/>
          <w:bCs/>
          <w:color w:val="000000"/>
          <w:sz w:val="24"/>
          <w:szCs w:val="24"/>
          <w:lang w:eastAsia="tr-TR"/>
        </w:rPr>
      </w:pPr>
    </w:p>
    <w:p w:rsidR="00E75550" w:rsidRDefault="00E75550" w:rsidP="00AE2BCA">
      <w:pPr>
        <w:spacing w:after="0"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D)     Tanzimat - Ahmet Yesevi’dir.</w:t>
      </w:r>
    </w:p>
    <w:p w:rsidR="00AE2BCA" w:rsidRPr="00AE2BCA" w:rsidRDefault="00AE2BCA" w:rsidP="00AE2BCA">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r w:rsidRPr="00DC694D">
        <w:rPr>
          <w:rFonts w:ascii="Times New Roman" w:eastAsia="Times New Roman" w:hAnsi="Times New Roman" w:cs="Times New Roman"/>
          <w:bCs/>
          <w:color w:val="000000"/>
          <w:sz w:val="24"/>
          <w:szCs w:val="24"/>
          <w:lang w:eastAsia="tr-TR"/>
        </w:rPr>
        <w:t>E)     Halkçılık - Âşık Paşa’dır.</w:t>
      </w: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Default="00E75550"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Default="00AE2BCA" w:rsidP="00E75550">
      <w:pPr>
        <w:spacing w:after="0" w:line="240" w:lineRule="auto"/>
        <w:jc w:val="both"/>
        <w:rPr>
          <w:rFonts w:ascii="Times New Roman" w:eastAsia="Times New Roman" w:hAnsi="Times New Roman" w:cs="Times New Roman"/>
          <w:sz w:val="24"/>
          <w:szCs w:val="24"/>
          <w:lang w:eastAsia="tr-TR"/>
        </w:rPr>
      </w:pPr>
    </w:p>
    <w:p w:rsidR="00AE2BCA" w:rsidRPr="00DC694D" w:rsidRDefault="00AE2BCA"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center"/>
        <w:rPr>
          <w:rFonts w:ascii="Times New Roman" w:eastAsia="Times New Roman" w:hAnsi="Times New Roman" w:cs="Times New Roman"/>
          <w:b/>
          <w:color w:val="FF0000"/>
          <w:sz w:val="24"/>
          <w:szCs w:val="24"/>
          <w:lang w:eastAsia="tr-TR"/>
        </w:rPr>
      </w:pPr>
      <w:r w:rsidRPr="00DC694D">
        <w:rPr>
          <w:rFonts w:ascii="Times New Roman" w:eastAsia="Times New Roman" w:hAnsi="Times New Roman" w:cs="Times New Roman"/>
          <w:b/>
          <w:color w:val="FF0000"/>
          <w:sz w:val="24"/>
          <w:szCs w:val="24"/>
          <w:lang w:eastAsia="tr-TR"/>
        </w:rPr>
        <w:lastRenderedPageBreak/>
        <w:t xml:space="preserve">Cevaplar: 1-C 2-A 3-B 4-B 5-E 6-A 7-E 8-E 9-A 10-D 11-E 12-D 13-A 14-C </w:t>
      </w:r>
    </w:p>
    <w:p w:rsidR="00E75550" w:rsidRPr="00DC694D" w:rsidRDefault="00E75550" w:rsidP="00E75550">
      <w:pPr>
        <w:spacing w:before="100" w:beforeAutospacing="1" w:after="0" w:line="240" w:lineRule="auto"/>
        <w:jc w:val="center"/>
        <w:rPr>
          <w:rFonts w:ascii="Times New Roman" w:eastAsia="Times New Roman" w:hAnsi="Times New Roman" w:cs="Times New Roman"/>
          <w:b/>
          <w:color w:val="FF0000"/>
          <w:sz w:val="24"/>
          <w:szCs w:val="24"/>
          <w:lang w:eastAsia="tr-TR"/>
        </w:rPr>
      </w:pPr>
      <w:r w:rsidRPr="00DC694D">
        <w:rPr>
          <w:rFonts w:ascii="Times New Roman" w:eastAsia="Times New Roman" w:hAnsi="Times New Roman" w:cs="Times New Roman"/>
          <w:b/>
          <w:color w:val="FF0000"/>
          <w:sz w:val="24"/>
          <w:szCs w:val="24"/>
          <w:lang w:eastAsia="tr-TR"/>
        </w:rPr>
        <w:t xml:space="preserve">               15-A 16-D 17-A 18-B 19-A 20-B 21-D 22-D 23-E 24-D 25-B </w:t>
      </w:r>
    </w:p>
    <w:p w:rsidR="00E75550" w:rsidRPr="00DC694D" w:rsidRDefault="00CD4844" w:rsidP="00E75550">
      <w:pPr>
        <w:spacing w:after="0" w:line="240" w:lineRule="auto"/>
        <w:jc w:val="center"/>
        <w:rPr>
          <w:rFonts w:ascii="Times New Roman" w:eastAsia="Times New Roman" w:hAnsi="Times New Roman" w:cs="Times New Roman"/>
          <w:sz w:val="24"/>
          <w:szCs w:val="24"/>
          <w:lang w:eastAsia="tr-TR"/>
        </w:rPr>
      </w:pPr>
      <w:r w:rsidRPr="00DC694D">
        <w:rPr>
          <w:rFonts w:ascii="Times New Roman" w:eastAsia="Times New Roman" w:hAnsi="Times New Roman" w:cs="Times New Roman"/>
          <w:b/>
          <w:color w:val="FF0000"/>
          <w:sz w:val="24"/>
          <w:szCs w:val="24"/>
          <w:lang w:eastAsia="tr-TR"/>
        </w:rPr>
        <w:pict>
          <v:rect id="_x0000_i1025" style="width:0;height:1.5pt" o:hralign="center" o:hrstd="t" o:hr="t" fillcolor="#a0a0a0" stroked="f"/>
        </w:pict>
      </w: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100" w:afterAutospacing="1" w:line="240" w:lineRule="auto"/>
        <w:jc w:val="both"/>
        <w:rPr>
          <w:rFonts w:ascii="Times New Roman" w:eastAsia="Times New Roman" w:hAnsi="Times New Roman" w:cs="Times New Roman"/>
          <w:sz w:val="24"/>
          <w:szCs w:val="24"/>
          <w:lang w:eastAsia="tr-TR"/>
        </w:rPr>
      </w:pPr>
    </w:p>
    <w:p w:rsidR="00E75550" w:rsidRPr="00DC694D" w:rsidRDefault="00E75550" w:rsidP="00E75550">
      <w:pPr>
        <w:spacing w:after="0" w:line="240" w:lineRule="auto"/>
        <w:jc w:val="both"/>
        <w:rPr>
          <w:rFonts w:ascii="Times New Roman" w:eastAsia="Times New Roman" w:hAnsi="Times New Roman" w:cs="Times New Roman"/>
          <w:sz w:val="24"/>
          <w:szCs w:val="24"/>
          <w:lang w:eastAsia="tr-TR"/>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E75550" w:rsidRPr="00DC694D" w:rsidRDefault="00E75550" w:rsidP="00E75550">
      <w:pPr>
        <w:jc w:val="both"/>
        <w:rPr>
          <w:rFonts w:ascii="Times New Roman" w:hAnsi="Times New Roman" w:cs="Times New Roman"/>
          <w:b/>
          <w:bCs/>
          <w:color w:val="000000"/>
          <w:sz w:val="24"/>
          <w:szCs w:val="24"/>
        </w:rPr>
      </w:pPr>
    </w:p>
    <w:p w:rsidR="003D14A5" w:rsidRPr="00DC694D" w:rsidRDefault="003D14A5">
      <w:pPr>
        <w:rPr>
          <w:rFonts w:ascii="Times New Roman" w:hAnsi="Times New Roman" w:cs="Times New Roman"/>
          <w:sz w:val="24"/>
          <w:szCs w:val="24"/>
        </w:rPr>
      </w:pPr>
    </w:p>
    <w:sectPr w:rsidR="003D14A5" w:rsidRPr="00DC694D" w:rsidSect="00E75550">
      <w:headerReference w:type="default" r:id="rId21"/>
      <w:footerReference w:type="default" r:id="rId22"/>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A84" w:rsidRDefault="00476A84" w:rsidP="00AE2BCA">
      <w:pPr>
        <w:spacing w:after="0" w:line="240" w:lineRule="auto"/>
      </w:pPr>
      <w:r>
        <w:separator/>
      </w:r>
    </w:p>
  </w:endnote>
  <w:endnote w:type="continuationSeparator" w:id="1">
    <w:p w:rsidR="00476A84" w:rsidRDefault="00476A84" w:rsidP="00AE2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1954"/>
      <w:docPartObj>
        <w:docPartGallery w:val="Page Numbers (Bottom of Page)"/>
        <w:docPartUnique/>
      </w:docPartObj>
    </w:sdtPr>
    <w:sdtContent>
      <w:p w:rsidR="00AE2BCA" w:rsidRDefault="00AE2BCA">
        <w:pPr>
          <w:pStyle w:val="Altbilgi"/>
          <w:jc w:val="center"/>
        </w:pPr>
        <w:fldSimple w:instr=" PAGE   \* MERGEFORMAT ">
          <w:r>
            <w:rPr>
              <w:noProof/>
            </w:rPr>
            <w:t>2</w:t>
          </w:r>
        </w:fldSimple>
      </w:p>
    </w:sdtContent>
  </w:sdt>
  <w:p w:rsidR="00AE2BCA" w:rsidRDefault="00AE2BC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A84" w:rsidRDefault="00476A84" w:rsidP="00AE2BCA">
      <w:pPr>
        <w:spacing w:after="0" w:line="240" w:lineRule="auto"/>
      </w:pPr>
      <w:r>
        <w:separator/>
      </w:r>
    </w:p>
  </w:footnote>
  <w:footnote w:type="continuationSeparator" w:id="1">
    <w:p w:rsidR="00476A84" w:rsidRDefault="00476A84" w:rsidP="00AE2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CA" w:rsidRDefault="00AE2BCA">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p w:rsidR="00AE2BCA" w:rsidRDefault="00AE2BC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64514"/>
    <w:multiLevelType w:val="hybridMultilevel"/>
    <w:tmpl w:val="9AE0E8D2"/>
    <w:lvl w:ilvl="0" w:tplc="93D2468A">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75550"/>
    <w:rsid w:val="00076D1B"/>
    <w:rsid w:val="003D14A5"/>
    <w:rsid w:val="00476A84"/>
    <w:rsid w:val="00AE2BCA"/>
    <w:rsid w:val="00CD4844"/>
    <w:rsid w:val="00DC694D"/>
    <w:rsid w:val="00E75550"/>
    <w:rsid w:val="00EE3A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75550"/>
    <w:pPr>
      <w:spacing w:before="75" w:after="225"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5550"/>
    <w:rPr>
      <w:b/>
      <w:bCs/>
    </w:rPr>
  </w:style>
  <w:style w:type="paragraph" w:styleId="ListeParagraf">
    <w:name w:val="List Paragraph"/>
    <w:basedOn w:val="Normal"/>
    <w:uiPriority w:val="34"/>
    <w:qFormat/>
    <w:rsid w:val="00E75550"/>
    <w:pPr>
      <w:ind w:left="720"/>
      <w:contextualSpacing/>
    </w:pPr>
  </w:style>
  <w:style w:type="paragraph" w:styleId="BalonMetni">
    <w:name w:val="Balloon Text"/>
    <w:basedOn w:val="Normal"/>
    <w:link w:val="BalonMetniChar"/>
    <w:uiPriority w:val="99"/>
    <w:semiHidden/>
    <w:unhideWhenUsed/>
    <w:rsid w:val="00E755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5550"/>
    <w:rPr>
      <w:rFonts w:ascii="Tahoma" w:hAnsi="Tahoma" w:cs="Tahoma"/>
      <w:sz w:val="16"/>
      <w:szCs w:val="16"/>
    </w:rPr>
  </w:style>
  <w:style w:type="paragraph" w:styleId="stbilgi">
    <w:name w:val="header"/>
    <w:basedOn w:val="Normal"/>
    <w:link w:val="stbilgiChar"/>
    <w:uiPriority w:val="99"/>
    <w:unhideWhenUsed/>
    <w:rsid w:val="00AE2BC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E2BCA"/>
  </w:style>
  <w:style w:type="paragraph" w:styleId="Altbilgi">
    <w:name w:val="footer"/>
    <w:basedOn w:val="Normal"/>
    <w:link w:val="AltbilgiChar"/>
    <w:uiPriority w:val="99"/>
    <w:unhideWhenUsed/>
    <w:rsid w:val="00AE2BC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E2B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A2699"/>
    <w:rsid w:val="001A2699"/>
    <w:rsid w:val="00A161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08E008A37934445A4EF055F2914C45D">
    <w:name w:val="D08E008A37934445A4EF055F2914C45D"/>
    <w:rsid w:val="001A26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1835</Words>
  <Characters>10461</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KÜTÜPHANE02</dc:creator>
  <cp:lastModifiedBy>ASUS03</cp:lastModifiedBy>
  <cp:revision>3</cp:revision>
  <dcterms:created xsi:type="dcterms:W3CDTF">2015-04-14T13:58:00Z</dcterms:created>
  <dcterms:modified xsi:type="dcterms:W3CDTF">2015-05-06T08:03:00Z</dcterms:modified>
</cp:coreProperties>
</file>